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5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bookmarkStart w:id="20" w:name="c_1"/>
      <w:bookmarkEnd w:id="20"/>
    </w:p>
    <w:bookmarkStart w:id="37" w:name="X442f6f58e20af864aa9ebef7c0d2e483c76d6d3"/>
    <w:p>
      <w:pPr>
        <w:pStyle w:val="Nadpis1"/>
      </w:pPr>
      <w:r>
        <w:t xml:space="preserve">Nástupnictví jako citlivé téma nejen pro samotné</w:t>
      </w:r>
      <w:r>
        <w:t xml:space="preserve"> </w:t>
      </w:r>
      <w:r>
        <w:t xml:space="preserve">zaměstnance</w:t>
      </w:r>
    </w:p>
    <w:p>
      <w:pPr>
        <w:pStyle w:val="FirstParagraph"/>
      </w:pPr>
      <w:r>
        <w:rPr>
          <w:rStyle w:val="Inline"/>
        </w:rPr>
        <w:t xml:space="preserve">Ing.</w:t>
      </w:r>
      <w:r>
        <w:t xml:space="preserve"> </w:t>
      </w:r>
      <w:r>
        <w:rPr>
          <w:rStyle w:val="Inline"/>
        </w:rPr>
        <w:t xml:space="preserve">Lenka</w:t>
      </w:r>
      <w:r>
        <w:t xml:space="preserve"> </w:t>
      </w:r>
      <w:r>
        <w:rPr>
          <w:rStyle w:val="Inline"/>
        </w:rPr>
        <w:t xml:space="preserve">Farkačová</w:t>
      </w:r>
      <w:r>
        <w:t xml:space="preserve"> </w:t>
      </w:r>
      <w:r>
        <w:rPr>
          <w:rStyle w:val="Inline"/>
        </w:rPr>
        <w:t xml:space="preserve">Ph.D.</w:t>
      </w:r>
      <w:r>
        <w:t xml:space="preserve"> </w:t>
      </w:r>
      <w:r>
        <w:rPr>
          <w:rStyle w:val="Inline-sedivy"/>
        </w:rPr>
        <w:t xml:space="preserve">Lektorka a garantka kurzů HR, Vysoká škola finanční a správní, a. s., a AMBIS vysoká</w:t>
      </w:r>
      <w:r>
        <w:rPr>
          <w:rStyle w:val="Inline-sedivy"/>
        </w:rPr>
        <w:t xml:space="preserve"> </w:t>
      </w:r>
      <w:r>
        <w:rPr>
          <w:rStyle w:val="Inline-sedivy"/>
        </w:rPr>
        <w:t xml:space="preserve">škola, a.s.</w:t>
      </w:r>
    </w:p>
    <w:p>
      <w:pPr>
        <w:pStyle w:val="Odstavec-kurziva-tucne"/>
      </w:pPr>
      <w:r>
        <w:t xml:space="preserve">Při plánování strategie organizace vyvstává jedno téma, které je pro řadu zaměstnanců, ale</w:t>
      </w:r>
      <w:r>
        <w:t xml:space="preserve"> </w:t>
      </w:r>
      <w:r>
        <w:t xml:space="preserve">i zaměstnavatelů značně citlivé, často se totiž týká jich samotných, respektive jejich budoucí</w:t>
      </w:r>
      <w:r>
        <w:t xml:space="preserve"> </w:t>
      </w:r>
      <w:r>
        <w:t xml:space="preserve">participace. Tímto tématem je samozřejmě nástupnictví, v českém prostředí někdy označované i jako</w:t>
      </w:r>
      <w:r>
        <w:t xml:space="preserve"> </w:t>
      </w:r>
      <w:r>
        <w:t xml:space="preserve">následnictví. Není překvapením, že problematika nástupnictví je v českém podnikatelském prostředí</w:t>
      </w:r>
      <w:r>
        <w:t xml:space="preserve"> </w:t>
      </w:r>
      <w:r>
        <w:t xml:space="preserve">aktivně řešena právě nyní. Nacházíme se více než třicet let po Sametové revoluci, kde se datuje</w:t>
      </w:r>
      <w:r>
        <w:t xml:space="preserve"> </w:t>
      </w:r>
      <w:r>
        <w:t xml:space="preserve">vznik řady firem, a právě pro ně je řešení nástupnictví často již nutností. Ovšem nástupnictví se</w:t>
      </w:r>
      <w:r>
        <w:t xml:space="preserve"> </w:t>
      </w:r>
      <w:r>
        <w:t xml:space="preserve">týká i dalších organizací a institucí. Jak přistoupit k řešení nástupnictví, koho se konkrétně týká,</w:t>
      </w:r>
      <w:r>
        <w:t xml:space="preserve"> </w:t>
      </w:r>
      <w:r>
        <w:t xml:space="preserve">co má společného s nástupnictvím talent management a konečně kdy je moc pozdě a kdy naopak moc brzy</w:t>
      </w:r>
      <w:r>
        <w:t xml:space="preserve"> </w:t>
      </w:r>
      <w:r>
        <w:t xml:space="preserve">na to, nástupnictví v organizaci řešit?</w:t>
      </w:r>
    </w:p>
    <w:p>
      <w:pPr>
        <w:pStyle w:val="Zkladntext"/>
      </w:pPr>
      <w:r>
        <w:t xml:space="preserve">V České republice, ale i na Slovensku je otázka nástupnictví často spojována primárně s</w:t>
      </w:r>
      <w:r>
        <w:t xml:space="preserve"> </w:t>
      </w:r>
      <w:r>
        <w:t xml:space="preserve">rodinnými firmami. To dokazují i aktivity Ministerstva průmyslu a obchodu ČR, které se toto téma</w:t>
      </w:r>
      <w:r>
        <w:t xml:space="preserve"> </w:t>
      </w:r>
      <w:r>
        <w:t xml:space="preserve">snaží popularizovat ve snaze pomoci podnikatelům dlouhodobě udržet své podnikání, jak je patrné z</w:t>
      </w:r>
      <w:r>
        <w:t xml:space="preserve"> </w:t>
      </w:r>
      <w:r>
        <w:t xml:space="preserve">řady jeho manuálů a doporučení (například publikace MPO ČR s názvem „Nástupnictví v rodinné firmě,</w:t>
      </w:r>
      <w:r>
        <w:t xml:space="preserve"> </w:t>
      </w:r>
      <w:r>
        <w:t xml:space="preserve">jak na to“). Obava MPO ČR o zachování rodinných firem je opodstatněná, většině podniků se přechod</w:t>
      </w:r>
      <w:r>
        <w:t xml:space="preserve"> </w:t>
      </w:r>
      <w:r>
        <w:t xml:space="preserve">vedení organizace z jedné generace na druhou totiž nepovede. Obdobně na Slovensku řadu doporučení</w:t>
      </w:r>
      <w:r>
        <w:t xml:space="preserve"> </w:t>
      </w:r>
      <w:r>
        <w:t xml:space="preserve">nejen pro rodinné firmy publikuje Centrum rodinného podnikania. Ač jsou tyto aktivity velmi</w:t>
      </w:r>
      <w:r>
        <w:t xml:space="preserve"> </w:t>
      </w:r>
      <w:r>
        <w:t xml:space="preserve">prospěšné, mohou zastínit skutečnost, že</w:t>
      </w:r>
      <w:r>
        <w:t xml:space="preserve"> </w:t>
      </w:r>
      <w:r>
        <w:rPr>
          <w:bCs/>
          <w:b/>
        </w:rPr>
        <w:t xml:space="preserve">nástupnictví je stěžejní téma pro dlouhodobé fungování</w:t>
      </w:r>
      <w:r>
        <w:rPr>
          <w:bCs/>
          <w:b/>
        </w:rPr>
        <w:t xml:space="preserve"> </w:t>
      </w:r>
      <w:r>
        <w:rPr>
          <w:bCs/>
          <w:b/>
        </w:rPr>
        <w:t xml:space="preserve">kterékoliv organizace</w:t>
      </w:r>
      <w:r>
        <w:t xml:space="preserve"> </w:t>
      </w:r>
      <w:r>
        <w:t xml:space="preserve">bez ohledu na to, zda se jedná o rodinnou firmu, či nikoliv, či zda se</w:t>
      </w:r>
      <w:r>
        <w:t xml:space="preserve"> </w:t>
      </w:r>
      <w:r>
        <w:t xml:space="preserve">jedná o státní, či nestátní organizaci.</w:t>
      </w:r>
    </w:p>
    <w:p>
      <w:pPr>
        <w:pStyle w:val="Zkladntext"/>
      </w:pPr>
      <w:bookmarkStart w:id="21" w:name="c_287"/>
      <w:bookmarkEnd w:id="21"/>
    </w:p>
    <w:p>
      <w:pPr>
        <w:pStyle w:val="H2-vlevo"/>
      </w:pPr>
      <w:r>
        <w:t xml:space="preserve">Nástupnictví není jen pro rodinné firmy</w:t>
      </w:r>
    </w:p>
    <w:p>
      <w:pPr>
        <w:pStyle w:val="Zkladntext"/>
      </w:pPr>
      <w:r>
        <w:t xml:space="preserve">Skutečnost, že nástupnictví není specifická problematika pouze pro rodinné firmy, snadno</w:t>
      </w:r>
      <w:r>
        <w:t xml:space="preserve"> </w:t>
      </w:r>
      <w:r>
        <w:t xml:space="preserve">vyplyne z vysvětlení toho, co vlastně plánování nástupnictví je a jaké jsou jeho cíle.</w:t>
      </w:r>
    </w:p>
    <w:p>
      <w:pPr>
        <w:pStyle w:val="H6-vlevo"/>
      </w:pPr>
      <w:r>
        <w:t xml:space="preserve">Upozornění:</w:t>
      </w:r>
    </w:p>
    <w:p>
      <w:pPr>
        <w:pStyle w:val="Odstavec-mensi-sedivy"/>
      </w:pPr>
      <w:r>
        <w:t xml:space="preserve">Plánování nástupnictví je proces identifikace kritických pozic a dovedností v organizaci a</w:t>
      </w:r>
      <w:r>
        <w:t xml:space="preserve"> </w:t>
      </w:r>
      <w:r>
        <w:t xml:space="preserve">vypracování akčních plánů pro jednotlivce, kteří tyto pozice zaujmou. Tento typ přípravy s celostním</w:t>
      </w:r>
      <w:r>
        <w:t xml:space="preserve"> </w:t>
      </w:r>
      <w:r>
        <w:t xml:space="preserve">pohledem na současné a budoucí cíle zajišťuje, že dnes i v nadcházejících letech budete mít „správné</w:t>
      </w:r>
      <w:r>
        <w:t xml:space="preserve"> </w:t>
      </w:r>
      <w:r>
        <w:t xml:space="preserve">lidi na těch správných pozicích“.</w:t>
      </w:r>
    </w:p>
    <w:p>
      <w:pPr>
        <w:pStyle w:val="Zkladntext"/>
      </w:pPr>
      <w:r>
        <w:t xml:space="preserve">Jinými slovy, plánování nástupnictví je nástroj, jak se vyhnout</w:t>
      </w:r>
      <w:r>
        <w:t xml:space="preserve"> </w:t>
      </w:r>
      <w:r>
        <w:rPr>
          <w:bCs/>
          <w:b/>
        </w:rPr>
        <w:t xml:space="preserve">ztrátě kritických</w:t>
      </w:r>
      <w:r>
        <w:rPr>
          <w:bCs/>
          <w:b/>
        </w:rPr>
        <w:t xml:space="preserve"> </w:t>
      </w:r>
      <w:r>
        <w:rPr>
          <w:bCs/>
          <w:b/>
        </w:rPr>
        <w:t xml:space="preserve">znalostí</w:t>
      </w:r>
      <w:r>
        <w:t xml:space="preserve">. Typicky tedy jde o to, jak se vyhnout situaci, kdy například odchází klíčový</w:t>
      </w:r>
      <w:r>
        <w:t xml:space="preserve"> </w:t>
      </w:r>
      <w:r>
        <w:t xml:space="preserve">zaměstnanec s kritickým know-how do starobního důchodu nebo přechází ke konkurenci, což má za</w:t>
      </w:r>
      <w:r>
        <w:t xml:space="preserve"> </w:t>
      </w:r>
      <w:r>
        <w:t xml:space="preserve">důsledek destabilizaci týmu nebo v horším případě celé organizace. Takovéto situace mohou nastat ve</w:t>
      </w:r>
      <w:r>
        <w:t xml:space="preserve"> </w:t>
      </w:r>
      <w:r>
        <w:t xml:space="preserve">všech organizacích, ať již je jejich předmětem existence kterákoliv oblast. Nástupnictví se tedy</w:t>
      </w:r>
      <w:r>
        <w:t xml:space="preserve"> </w:t>
      </w:r>
      <w:r>
        <w:t xml:space="preserve">týká všech zaměstnavatelů.</w:t>
      </w:r>
    </w:p>
    <w:p>
      <w:pPr>
        <w:pStyle w:val="Zkladntext"/>
      </w:pPr>
      <w:r>
        <w:t xml:space="preserve">Ač si výše uvedená rizika ztráty know-how řada manažerů plně uvědomuje, aktivní řešení</w:t>
      </w:r>
      <w:r>
        <w:t xml:space="preserve"> </w:t>
      </w:r>
      <w:r>
        <w:t xml:space="preserve">nástupnictví bohužel není automatickou činností, a to jak v případě malých a středních firem, tak i</w:t>
      </w:r>
      <w:r>
        <w:t xml:space="preserve"> </w:t>
      </w:r>
      <w:r>
        <w:t xml:space="preserve">v případě velkých nadnárodních korporací. Z ranku velkých firem je podcenění plánů nástupnictví</w:t>
      </w:r>
      <w:r>
        <w:t xml:space="preserve"> </w:t>
      </w:r>
      <w:r>
        <w:t xml:space="preserve">možné ilustrovat na firmě Apple. Vraťme se v čase zpět o více než jednu dekádu let, kdy byl aktivně</w:t>
      </w:r>
      <w:r>
        <w:t xml:space="preserve"> </w:t>
      </w:r>
      <w:r>
        <w:t xml:space="preserve">mediálně řešen</w:t>
      </w:r>
      <w:r>
        <w:t xml:space="preserve"> </w:t>
      </w:r>
      <w:r>
        <w:rPr>
          <w:rStyle w:val="Inline"/>
        </w:rPr>
        <w:t xml:space="preserve">post</w:t>
      </w:r>
      <w:r>
        <w:t xml:space="preserve"> </w:t>
      </w:r>
      <w:r>
        <w:t xml:space="preserve">výkonného ředitele a role Steva Jobse. Přestože byl odchod Steva Jobse z pozice</w:t>
      </w:r>
      <w:r>
        <w:t xml:space="preserve"> </w:t>
      </w:r>
      <w:r>
        <w:t xml:space="preserve">výkonného ředitele ze zdravotních důvodů dlouho předpokládán, plán nástupnictví nebyl jasně stanoven</w:t>
      </w:r>
      <w:r>
        <w:t xml:space="preserve"> </w:t>
      </w:r>
      <w:r>
        <w:t xml:space="preserve">a Apple tak ochromila nejistota. Obavy z budoucnosti společnosti se pak následně promítly i do cen</w:t>
      </w:r>
      <w:r>
        <w:t xml:space="preserve"> </w:t>
      </w:r>
      <w:r>
        <w:t xml:space="preserve">akcií, přičemž ceny akcií v případě společnosti Apple historicky opakovaně reagovaly na informace o</w:t>
      </w:r>
      <w:r>
        <w:t xml:space="preserve"> </w:t>
      </w:r>
      <w:r>
        <w:t xml:space="preserve">případném odchodu či zdravotním stavu Steva Jobse. Z hlediska dlouhodobého vývoje je tak možné říci,</w:t>
      </w:r>
      <w:r>
        <w:t xml:space="preserve"> </w:t>
      </w:r>
      <w:r>
        <w:t xml:space="preserve">že společnost Apple</w:t>
      </w:r>
      <w:r>
        <w:t xml:space="preserve"> </w:t>
      </w:r>
      <w:r>
        <w:rPr>
          <w:bCs/>
          <w:b/>
        </w:rPr>
        <w:t xml:space="preserve">podcenila nástupnictví</w:t>
      </w:r>
      <w:r>
        <w:t xml:space="preserve">, a to přestože jistý (nespecifický) plán</w:t>
      </w:r>
      <w:r>
        <w:t xml:space="preserve"> </w:t>
      </w:r>
      <w:r>
        <w:t xml:space="preserve">nástupnictví měla.</w:t>
      </w:r>
    </w:p>
    <w:p>
      <w:pPr>
        <w:pStyle w:val="Zkladntext"/>
      </w:pPr>
      <w:r>
        <w:t xml:space="preserve">Plány nástupnictví se týkají nejen klíčových pozic ve vedení, jako jsou pozice CEO či COO</w:t>
      </w:r>
      <w:r>
        <w:t xml:space="preserve"> </w:t>
      </w:r>
      <w:r>
        <w:t xml:space="preserve">apod., ale i dalších klíčových lidí, ať již jejich práce obsahuje aspekt řízení, či nikoliv. Pokud</w:t>
      </w:r>
      <w:r>
        <w:t xml:space="preserve"> </w:t>
      </w:r>
      <w:r>
        <w:t xml:space="preserve">dojde</w:t>
      </w:r>
      <w:r>
        <w:t xml:space="preserve"> </w:t>
      </w:r>
      <w:r>
        <w:rPr>
          <w:bCs/>
          <w:b/>
        </w:rPr>
        <w:t xml:space="preserve">k odchodu klíčového zaměstnance</w:t>
      </w:r>
      <w:r>
        <w:t xml:space="preserve">, může snadno dojít</w:t>
      </w:r>
      <w:r>
        <w:t xml:space="preserve"> </w:t>
      </w:r>
      <w:r>
        <w:rPr>
          <w:bCs/>
          <w:b/>
        </w:rPr>
        <w:t xml:space="preserve">k dominovému efektu</w:t>
      </w:r>
      <w:r>
        <w:t xml:space="preserve">, a to</w:t>
      </w:r>
      <w:r>
        <w:t xml:space="preserve"> </w:t>
      </w:r>
      <w:r>
        <w:t xml:space="preserve">obzvláště v případě, pokud se jedná o odchod zaměstnance, jehož specializace je na trhu práce spíše</w:t>
      </w:r>
      <w:r>
        <w:t xml:space="preserve"> </w:t>
      </w:r>
      <w:r>
        <w:t xml:space="preserve">vzácná. Navíc získání nového zaměstnance a jeho plná adaptace může být zdlouhavý proces, což znamená</w:t>
      </w:r>
      <w:r>
        <w:t xml:space="preserve"> </w:t>
      </w:r>
      <w:r>
        <w:t xml:space="preserve">pro organizace zvýšené náklady a menší efektivnost.</w:t>
      </w:r>
    </w:p>
    <w:p>
      <w:pPr>
        <w:pStyle w:val="Zkladntext"/>
      </w:pPr>
      <w:r>
        <w:t xml:space="preserve">Zatímco je pravděpodobné, že větší firmy takovou krizovou situaci zvládnou lépe, v případě</w:t>
      </w:r>
      <w:r>
        <w:t xml:space="preserve"> </w:t>
      </w:r>
      <w:r>
        <w:t xml:space="preserve">středních a menších firem může odchod klíčového zaměstnance znamenat destabilizaci celého</w:t>
      </w:r>
      <w:r>
        <w:t xml:space="preserve"> </w:t>
      </w:r>
      <w:r>
        <w:t xml:space="preserve">podnikání.</w:t>
      </w:r>
    </w:p>
    <w:p>
      <w:pPr>
        <w:pStyle w:val="Zkladntext"/>
      </w:pPr>
      <w:r>
        <w:t xml:space="preserve">Celkově lze tedy</w:t>
      </w:r>
      <w:r>
        <w:t xml:space="preserve"> </w:t>
      </w:r>
      <w:r>
        <w:rPr>
          <w:bCs/>
          <w:b/>
        </w:rPr>
        <w:t xml:space="preserve">výhody řízení nástupnictví</w:t>
      </w:r>
      <w:r>
        <w:t xml:space="preserve"> </w:t>
      </w:r>
      <w:r>
        <w:t xml:space="preserve">vymezit následovně:</w:t>
      </w:r>
    </w:p>
    <w:p>
      <w:pPr>
        <w:numPr>
          <w:ilvl w:val="0"/>
          <w:numId w:val="1001"/>
        </w:numPr>
        <w:pStyle w:val="Compact"/>
      </w:pPr>
      <w:r>
        <w:rPr>
          <w:rStyle w:val="Inline"/>
        </w:rPr>
        <w:t xml:space="preserve">1.</w:t>
      </w:r>
      <w:r>
        <w:t xml:space="preserve"> </w:t>
      </w:r>
      <w:r>
        <w:rPr>
          <w:rStyle w:val="Inline"/>
        </w:rPr>
        <w:t xml:space="preserve">Plánování nástupnictví pomáhá šetřit čas a náklady. Protože doba potřebná k nalezení</w:t>
      </w:r>
      <w:r>
        <w:rPr>
          <w:rStyle w:val="Inline"/>
        </w:rPr>
        <w:t xml:space="preserve"> </w:t>
      </w:r>
      <w:r>
        <w:rPr>
          <w:rStyle w:val="Inline"/>
        </w:rPr>
        <w:t xml:space="preserve">náhrady za zaměstnance bude znamenat ztrátu produktivity, času a peněz.</w:t>
      </w:r>
    </w:p>
    <w:p>
      <w:pPr>
        <w:numPr>
          <w:ilvl w:val="0"/>
          <w:numId w:val="1001"/>
        </w:numPr>
        <w:pStyle w:val="Compact"/>
      </w:pPr>
      <w:r>
        <w:rPr>
          <w:rStyle w:val="Inline"/>
        </w:rPr>
        <w:t xml:space="preserve">2.</w:t>
      </w:r>
      <w:r>
        <w:t xml:space="preserve"> </w:t>
      </w:r>
      <w:r>
        <w:rPr>
          <w:rStyle w:val="Inline"/>
        </w:rPr>
        <w:t xml:space="preserve">Vzhledem k tomu, že do důchodu odchází stále více silných ročníků a podíl ekonomicky</w:t>
      </w:r>
      <w:r>
        <w:rPr>
          <w:rStyle w:val="Inline"/>
        </w:rPr>
        <w:t xml:space="preserve"> </w:t>
      </w:r>
      <w:r>
        <w:rPr>
          <w:rStyle w:val="Inline"/>
        </w:rPr>
        <w:t xml:space="preserve">aktivních na celkové populaci klesá, pomáhá plánování nástupnictví zajistit, aby bylo k dispozici</w:t>
      </w:r>
      <w:r>
        <w:rPr>
          <w:rStyle w:val="Inline"/>
        </w:rPr>
        <w:t xml:space="preserve"> </w:t>
      </w:r>
      <w:r>
        <w:rPr>
          <w:rStyle w:val="Inline"/>
        </w:rPr>
        <w:t xml:space="preserve">více zaměstnanců</w:t>
      </w:r>
      <w:r>
        <w:rPr>
          <w:rStyle w:val="Inline"/>
        </w:rPr>
        <w:t xml:space="preserve"> </w:t>
      </w:r>
      <w:r>
        <w:rPr>
          <w:rStyle w:val="Inline"/>
          <w:bCs/>
          <w:b/>
        </w:rPr>
        <w:t xml:space="preserve">s žádoucí sadou dovedností či schopností</w:t>
      </w:r>
      <w:r>
        <w:rPr>
          <w:rStyle w:val="Inline"/>
        </w:rPr>
        <w:t xml:space="preserve">, kteří mohou nahradit odcházející</w:t>
      </w:r>
      <w:r>
        <w:rPr>
          <w:rStyle w:val="Inline"/>
        </w:rPr>
        <w:t xml:space="preserve"> </w:t>
      </w:r>
      <w:r>
        <w:rPr>
          <w:rStyle w:val="Inline"/>
        </w:rPr>
        <w:t xml:space="preserve">pracovníky.</w:t>
      </w:r>
    </w:p>
    <w:p>
      <w:pPr>
        <w:numPr>
          <w:ilvl w:val="0"/>
          <w:numId w:val="1001"/>
        </w:numPr>
        <w:pStyle w:val="Compact"/>
      </w:pPr>
      <w:r>
        <w:rPr>
          <w:rStyle w:val="Inline"/>
        </w:rPr>
        <w:t xml:space="preserve">3.</w:t>
      </w:r>
      <w:r>
        <w:t xml:space="preserve"> </w:t>
      </w:r>
      <w:r>
        <w:rPr>
          <w:rStyle w:val="Inline"/>
        </w:rPr>
        <w:t xml:space="preserve">Výběr interních zaměstnanců na obsazení volných kritických rolí pomáhá vyhnout se</w:t>
      </w:r>
      <w:r>
        <w:rPr>
          <w:rStyle w:val="Inline"/>
        </w:rPr>
        <w:t xml:space="preserve"> </w:t>
      </w:r>
      <w:r>
        <w:rPr>
          <w:rStyle w:val="Inline"/>
        </w:rPr>
        <w:t xml:space="preserve">problémům s nedostatečně saturovaným trhem práce.</w:t>
      </w:r>
    </w:p>
    <w:p>
      <w:pPr>
        <w:numPr>
          <w:ilvl w:val="0"/>
          <w:numId w:val="1001"/>
        </w:numPr>
        <w:pStyle w:val="Compact"/>
      </w:pPr>
      <w:r>
        <w:rPr>
          <w:rStyle w:val="Inline"/>
        </w:rPr>
        <w:t xml:space="preserve">4.</w:t>
      </w:r>
      <w:r>
        <w:t xml:space="preserve"> </w:t>
      </w:r>
      <w:r>
        <w:rPr>
          <w:rStyle w:val="Inline"/>
        </w:rPr>
        <w:t xml:space="preserve">Programy nástupnictví mohou zvyšovat angažovanost zaměstnanců prostřednictvím</w:t>
      </w:r>
      <w:r>
        <w:rPr>
          <w:rStyle w:val="Inline"/>
        </w:rPr>
        <w:t xml:space="preserve"> </w:t>
      </w:r>
      <w:r>
        <w:rPr>
          <w:rStyle w:val="Inline"/>
          <w:bCs/>
          <w:b/>
        </w:rPr>
        <w:t xml:space="preserve">kariérního rozvoje</w:t>
      </w:r>
      <w:r>
        <w:rPr>
          <w:rStyle w:val="Inline"/>
        </w:rPr>
        <w:t xml:space="preserve"> </w:t>
      </w:r>
      <w:r>
        <w:rPr>
          <w:rStyle w:val="Inline"/>
        </w:rPr>
        <w:t xml:space="preserve">a dávat zaměstnancům pocit, že si jich zaměstnavatel váží. Dochází tak k</w:t>
      </w:r>
      <w:r>
        <w:rPr>
          <w:rStyle w:val="Inline"/>
        </w:rPr>
        <w:t xml:space="preserve"> </w:t>
      </w:r>
      <w:r>
        <w:rPr>
          <w:rStyle w:val="Inline"/>
        </w:rPr>
        <w:t xml:space="preserve">budování potřebné firemní důvěry a loajality. Zároveň mají zaměstnanci jistotu existujících</w:t>
      </w:r>
      <w:r>
        <w:rPr>
          <w:rStyle w:val="Inline"/>
        </w:rPr>
        <w:t xml:space="preserve"> </w:t>
      </w:r>
      <w:r>
        <w:rPr>
          <w:rStyle w:val="Inline"/>
        </w:rPr>
        <w:t xml:space="preserve">budoucích plánů směřování organizace a snižuje se tak stresová zátěž spojená s nejistotou</w:t>
      </w:r>
      <w:r>
        <w:rPr>
          <w:rStyle w:val="Inline"/>
        </w:rPr>
        <w:t xml:space="preserve"> </w:t>
      </w:r>
      <w:r>
        <w:rPr>
          <w:rStyle w:val="Inline"/>
        </w:rPr>
        <w:t xml:space="preserve">budoucnosti organizace.</w:t>
      </w:r>
      <w:r>
        <w:rPr>
          <w:rStyle w:val="Inline"/>
        </w:rPr>
        <w:t xml:space="preserve"> </w:t>
      </w:r>
      <w:r>
        <w:rPr>
          <w:rStyle w:val="Inline"/>
          <w:bCs/>
          <w:b/>
        </w:rPr>
        <w:t xml:space="preserve">Buduje se vztahová psychologická smlouva.</w:t>
      </w:r>
    </w:p>
    <w:p>
      <w:pPr>
        <w:numPr>
          <w:ilvl w:val="0"/>
          <w:numId w:val="1001"/>
        </w:numPr>
        <w:pStyle w:val="Compact"/>
      </w:pPr>
      <w:r>
        <w:rPr>
          <w:rStyle w:val="Inline"/>
        </w:rPr>
        <w:t xml:space="preserve">5.</w:t>
      </w:r>
      <w:r>
        <w:t xml:space="preserve"> </w:t>
      </w:r>
      <w:r>
        <w:rPr>
          <w:rStyle w:val="Inline"/>
        </w:rPr>
        <w:t xml:space="preserve">V pořadí pátou klíčovou výhodou plánování nástupnictví je, že pomáhá sladit procesy</w:t>
      </w:r>
      <w:r>
        <w:rPr>
          <w:rStyle w:val="Inline"/>
        </w:rPr>
        <w:t xml:space="preserve"> </w:t>
      </w:r>
      <w:r>
        <w:rPr>
          <w:rStyle w:val="Inline"/>
        </w:rPr>
        <w:t xml:space="preserve">řízení lidských zdrojů a vizi organizace a podporuje HR a manažery při vytváření a podpoře</w:t>
      </w:r>
      <w:r>
        <w:rPr>
          <w:rStyle w:val="Inline"/>
        </w:rPr>
        <w:t xml:space="preserve"> </w:t>
      </w:r>
      <w:r>
        <w:rPr>
          <w:rStyle w:val="Inline"/>
        </w:rPr>
        <w:t xml:space="preserve">proaktivních programů, ze kterých mohou těžit všichni zaměstnanci.</w:t>
      </w:r>
    </w:p>
    <w:p>
      <w:pPr>
        <w:pStyle w:val="FirstParagraph"/>
      </w:pPr>
      <w:r>
        <w:t xml:space="preserve">V neposlední řadě aktivní řešení nástupnictví pomáhá vytvářet dobré jméno zaměstnavatele,</w:t>
      </w:r>
      <w:r>
        <w:t xml:space="preserve"> </w:t>
      </w:r>
      <w:r>
        <w:t xml:space="preserve">čímž se organizace může stát v očích talentů</w:t>
      </w:r>
      <w:r>
        <w:t xml:space="preserve"> </w:t>
      </w:r>
      <w:r>
        <w:rPr>
          <w:bCs/>
          <w:b/>
        </w:rPr>
        <w:t xml:space="preserve">atraktivním zaměstnavatelem</w:t>
      </w:r>
      <w:r>
        <w:t xml:space="preserve">. Vědomí potenciálu</w:t>
      </w:r>
      <w:r>
        <w:t xml:space="preserve"> </w:t>
      </w:r>
      <w:r>
        <w:t xml:space="preserve">kariérního růstu či posunu je pro řadu uchazečů o zaměstnání významným motivátorem.</w:t>
      </w:r>
    </w:p>
    <w:p>
      <w:pPr>
        <w:pStyle w:val="Zkladntext"/>
      </w:pPr>
      <w:r>
        <w:t xml:space="preserve">Podle reprezentativního průzkumu LMC JobsIndex (LMC, 2020) je</w:t>
      </w:r>
      <w:r>
        <w:t xml:space="preserve"> </w:t>
      </w:r>
      <w:r>
        <w:rPr>
          <w:bCs/>
          <w:b/>
        </w:rPr>
        <w:t xml:space="preserve">možnost růstu a</w:t>
      </w:r>
      <w:r>
        <w:rPr>
          <w:bCs/>
          <w:b/>
        </w:rPr>
        <w:t xml:space="preserve"> </w:t>
      </w:r>
      <w:r>
        <w:rPr>
          <w:bCs/>
          <w:b/>
        </w:rPr>
        <w:t xml:space="preserve">vzdělávání</w:t>
      </w:r>
      <w:r>
        <w:t xml:space="preserve"> </w:t>
      </w:r>
      <w:r>
        <w:t xml:space="preserve">pro 65 % lidí dokonce důvodem ke změně zaměstnání. Z toho je patrné, že se</w:t>
      </w:r>
      <w:r>
        <w:t xml:space="preserve"> </w:t>
      </w:r>
      <w:r>
        <w:t xml:space="preserve">zaměstnanci učit chtějí, jen není vždy jednoduché najít odpovídající formu a nastavit plán tak, aby</w:t>
      </w:r>
      <w:r>
        <w:t xml:space="preserve"> </w:t>
      </w:r>
      <w:r>
        <w:t xml:space="preserve">vyhovoval všem.</w:t>
      </w:r>
    </w:p>
    <w:p>
      <w:pPr>
        <w:pStyle w:val="Zkladntext"/>
      </w:pPr>
      <w:bookmarkStart w:id="22" w:name="c_947"/>
      <w:bookmarkEnd w:id="22"/>
    </w:p>
    <w:p>
      <w:pPr>
        <w:pStyle w:val="H2-vlevo"/>
      </w:pPr>
      <w:r>
        <w:t xml:space="preserve">Blokátory nástupnictví v procesu plánování a v procesu</w:t>
      </w:r>
      <w:r>
        <w:t xml:space="preserve"> </w:t>
      </w:r>
      <w:r>
        <w:t xml:space="preserve">implementace</w:t>
      </w:r>
    </w:p>
    <w:p>
      <w:pPr>
        <w:pStyle w:val="Zkladntext"/>
      </w:pPr>
      <w:r>
        <w:t xml:space="preserve">Navzdory tomu, že je řízení nástupnictví pro zaměstnance i organizace prospěšné, jen</w:t>
      </w:r>
      <w:r>
        <w:t xml:space="preserve"> </w:t>
      </w:r>
      <w:r>
        <w:t xml:space="preserve">zřídka se setkáváme s jeho plným využitím, tedy s jeho skutečnou implementací. Existují totiž</w:t>
      </w:r>
      <w:r>
        <w:t xml:space="preserve"> </w:t>
      </w:r>
      <w:r>
        <w:t xml:space="preserve">aspekty, které implementaci a využití potenciálu plánování nástupnictví blokují. Celkově lze tyto</w:t>
      </w:r>
      <w:r>
        <w:t xml:space="preserve"> </w:t>
      </w:r>
      <w:r>
        <w:t xml:space="preserve">vlivy, které organizacím brání čerpat z výhod řízení nástupnictví, rozdělit na blokátory ze strany</w:t>
      </w:r>
      <w:r>
        <w:t xml:space="preserve"> </w:t>
      </w:r>
      <w:r>
        <w:t xml:space="preserve">zaměstnanců a blokátory ze strany zaměstnavatelů.</w:t>
      </w:r>
    </w:p>
    <w:p>
      <w:pPr>
        <w:pStyle w:val="Zkladntext"/>
      </w:pPr>
      <w:bookmarkStart w:id="23" w:name="c_1014"/>
      <w:bookmarkEnd w:id="23"/>
    </w:p>
    <w:p>
      <w:pPr>
        <w:pStyle w:val="H3-vlevo"/>
      </w:pPr>
      <w:r>
        <w:t xml:space="preserve">Blokátory ze strany zaměstnanců v průběhu implementace</w:t>
      </w:r>
    </w:p>
    <w:p>
      <w:pPr>
        <w:pStyle w:val="Zkladntext"/>
      </w:pPr>
      <w:r>
        <w:t xml:space="preserve">Pro zaměstnance může být otázka nástupnictví velice citlivou, a to z několika důvodů,</w:t>
      </w:r>
      <w:r>
        <w:t xml:space="preserve"> </w:t>
      </w:r>
      <w:r>
        <w:t xml:space="preserve">které budou postupně uvedeny níže. Modelově jsou popsány dvě základní vybrané situace.</w:t>
      </w:r>
    </w:p>
    <w:p>
      <w:pPr>
        <w:pStyle w:val="H6-vlevo"/>
      </w:pPr>
      <w:r>
        <w:t xml:space="preserve">Příklad č. 1:</w:t>
      </w:r>
    </w:p>
    <w:p>
      <w:pPr>
        <w:pStyle w:val="Odstavec-posun-sedivy"/>
      </w:pPr>
      <w:r>
        <w:rPr>
          <w:bCs/>
          <w:b/>
        </w:rPr>
        <w:t xml:space="preserve">Seniorní pracovník (mentor)</w:t>
      </w:r>
    </w:p>
    <w:p>
      <w:pPr>
        <w:pStyle w:val="Odstavec-posun-sedivy"/>
      </w:pPr>
      <w:r>
        <w:t xml:space="preserve">V ilustrativním případě seniorního pracovníka, který bude vytipován jako zaměstnanec, jenž</w:t>
      </w:r>
      <w:r>
        <w:t xml:space="preserve"> </w:t>
      </w:r>
      <w:r>
        <w:t xml:space="preserve">je klíčovým zaměstnancem, přijde moment, kdy bude po tomto zaměstnanci požadováno sdílet své</w:t>
      </w:r>
      <w:r>
        <w:t xml:space="preserve"> </w:t>
      </w:r>
      <w:r>
        <w:t xml:space="preserve">poznatky, dovednosti, know-how (tj. tacitní znalosti) se svým nástupníkem. Ovšem právě tito seniorní</w:t>
      </w:r>
      <w:r>
        <w:t xml:space="preserve"> </w:t>
      </w:r>
      <w:r>
        <w:t xml:space="preserve">zaměstnanci mohou mít</w:t>
      </w:r>
      <w:r>
        <w:t xml:space="preserve"> </w:t>
      </w:r>
      <w:r>
        <w:rPr>
          <w:bCs/>
          <w:b/>
        </w:rPr>
        <w:t xml:space="preserve">silnou obavu sdílet své celoživotní znalosti</w:t>
      </w:r>
      <w:r>
        <w:t xml:space="preserve">. Není výjimkou ani obava o</w:t>
      </w:r>
      <w:r>
        <w:t xml:space="preserve"> </w:t>
      </w:r>
      <w:r>
        <w:t xml:space="preserve">své budoucí postavení v organizaci. Je nutné si uvědomit, že právě tito zaměstnanci mohou mít</w:t>
      </w:r>
      <w:r>
        <w:t xml:space="preserve"> </w:t>
      </w:r>
      <w:r>
        <w:t xml:space="preserve">dlouhou úspěšnou kariéru, a právě jejich postavení v organizaci je pro ně samotné ukazatel jejich</w:t>
      </w:r>
      <w:r>
        <w:t xml:space="preserve"> </w:t>
      </w:r>
      <w:r>
        <w:t xml:space="preserve">úspěšnosti. V osobě nástupníka může takovýto jedinec vidět nežádoucí konkurenci, či doslova rivala.</w:t>
      </w:r>
      <w:r>
        <w:t xml:space="preserve"> </w:t>
      </w:r>
      <w:r>
        <w:t xml:space="preserve">Obava o potenciální ztrátu zaměstnání je tak z jejich úhlu pohledu naprosto legitimní. Bohužel,</w:t>
      </w:r>
      <w:r>
        <w:t xml:space="preserve"> </w:t>
      </w:r>
      <w:r>
        <w:t xml:space="preserve">pokud tento strach není včas identifikován a řešen, pak ani plánování nástupnictví jako takové</w:t>
      </w:r>
      <w:r>
        <w:t xml:space="preserve"> </w:t>
      </w:r>
      <w:r>
        <w:t xml:space="preserve">nemůže být zárukou úspěchu, protože dojde k vytvoření zásadní bariéry.</w:t>
      </w:r>
    </w:p>
    <w:p>
      <w:pPr>
        <w:pStyle w:val="Odstavec-posun-sedivy"/>
      </w:pPr>
      <w:r>
        <w:rPr>
          <w:bCs/>
          <w:b/>
        </w:rPr>
        <w:t xml:space="preserve">Řešení:</w:t>
      </w:r>
      <w:r>
        <w:t xml:space="preserve"> </w:t>
      </w:r>
      <w:r>
        <w:t xml:space="preserve">Tuto situaci lze samozřejmě řešit a do značné míry pravděpodobnost vzniku takovéto</w:t>
      </w:r>
      <w:r>
        <w:t xml:space="preserve"> </w:t>
      </w:r>
      <w:r>
        <w:t xml:space="preserve">situace ovlivňuje míra důvěry v organizaci a obecně tedy stav vnitropodnikové kultury. Každému</w:t>
      </w:r>
      <w:r>
        <w:t xml:space="preserve"> </w:t>
      </w:r>
      <w:r>
        <w:t xml:space="preserve">zaměstnanci zapojenému v plánování nástupnictví by měly být známy a měly být komunikovány plány</w:t>
      </w:r>
      <w:r>
        <w:t xml:space="preserve"> </w:t>
      </w:r>
      <w:r>
        <w:t xml:space="preserve">organizace, včetně vymezení role těchto pracovníků v následujícím období. Záměry by měly být sděleny</w:t>
      </w:r>
      <w:r>
        <w:t xml:space="preserve"> </w:t>
      </w:r>
      <w:r>
        <w:t xml:space="preserve">jednoznačně a transparentně komunikovány. Navíc celý záměr by měl být odsouhlasen jak seniorním</w:t>
      </w:r>
      <w:r>
        <w:t xml:space="preserve"> </w:t>
      </w:r>
      <w:r>
        <w:t xml:space="preserve">pracovníkem, který na sebe může převzít i roli mentora, tak budoucím nástupníkem. Ideální je tedy</w:t>
      </w:r>
      <w:r>
        <w:t xml:space="preserve"> </w:t>
      </w:r>
      <w:r>
        <w:t xml:space="preserve">formovat plán nástupnictví u dané pozice individuálně s ohledy na požadavky, přání a očekávání všech</w:t>
      </w:r>
      <w:r>
        <w:t xml:space="preserve"> </w:t>
      </w:r>
      <w:r>
        <w:t xml:space="preserve">zúčastněných stran.</w:t>
      </w:r>
    </w:p>
    <w:p>
      <w:pPr>
        <w:pStyle w:val="H6-vlevo"/>
      </w:pPr>
      <w:r>
        <w:t xml:space="preserve">Příklad č. 2:</w:t>
      </w:r>
    </w:p>
    <w:p>
      <w:pPr>
        <w:pStyle w:val="Odstavec-posun-sedivy"/>
      </w:pPr>
      <w:r>
        <w:rPr>
          <w:bCs/>
          <w:b/>
        </w:rPr>
        <w:t xml:space="preserve">Nástupník „čekatel“ (mentee)</w:t>
      </w:r>
    </w:p>
    <w:p>
      <w:pPr>
        <w:pStyle w:val="Odstavec-posun-sedivy"/>
      </w:pPr>
      <w:r>
        <w:t xml:space="preserve">Druhý příklad bariéry implementace na straně zaměstnanců může být popsána úhlem pohledu</w:t>
      </w:r>
      <w:r>
        <w:t xml:space="preserve"> </w:t>
      </w:r>
      <w:r>
        <w:t xml:space="preserve">budoucího nástupníka. Tento (často juniorní) pracovník se postupně stává součástí řady klíčových</w:t>
      </w:r>
      <w:r>
        <w:t xml:space="preserve"> </w:t>
      </w:r>
      <w:r>
        <w:t xml:space="preserve">jednání a procesu rozhodování. Často totiž doprovází svého mentora. Může zde nastat klíčový problém,</w:t>
      </w:r>
      <w:r>
        <w:t xml:space="preserve"> </w:t>
      </w:r>
      <w:r>
        <w:t xml:space="preserve">pokud je tomuto zaměstnanci svěřen nějaký úkol, ale on přesto ví, že klíčové rozhodnutí bude na</w:t>
      </w:r>
      <w:r>
        <w:t xml:space="preserve"> </w:t>
      </w:r>
      <w:r>
        <w:t xml:space="preserve">seniorním pracovníkovi. Pokud se takovéto situace budou opakovat, může to být pro nástupníka</w:t>
      </w:r>
      <w:r>
        <w:t xml:space="preserve"> </w:t>
      </w:r>
      <w:r>
        <w:t xml:space="preserve">frustrující, což může mít za důsledek až odchod tohoto pracovníka z organizace. V případě jeho</w:t>
      </w:r>
      <w:r>
        <w:t xml:space="preserve"> </w:t>
      </w:r>
      <w:r>
        <w:t xml:space="preserve">setrvání pak bude docházet spíše než k žádoucí kooperaci se seniorním pracovníkem k</w:t>
      </w:r>
      <w:r>
        <w:t xml:space="preserve"> </w:t>
      </w:r>
      <w:r>
        <w:t xml:space="preserve">soupeření.</w:t>
      </w:r>
    </w:p>
    <w:p>
      <w:pPr>
        <w:pStyle w:val="Odstavec-posun-sedivy"/>
      </w:pPr>
      <w:r>
        <w:rPr>
          <w:bCs/>
          <w:b/>
        </w:rPr>
        <w:t xml:space="preserve">Řešení:</w:t>
      </w:r>
      <w:r>
        <w:t xml:space="preserve"> </w:t>
      </w:r>
      <w:r>
        <w:t xml:space="preserve">Řešením jsou jasně vymezené role a</w:t>
      </w:r>
      <w:r>
        <w:t xml:space="preserve"> </w:t>
      </w:r>
      <w:r>
        <w:rPr>
          <w:rStyle w:val="Inline"/>
        </w:rPr>
        <w:t xml:space="preserve">kompetence</w:t>
      </w:r>
      <w:r>
        <w:t xml:space="preserve">, a to ještě před zahájením</w:t>
      </w:r>
      <w:r>
        <w:t xml:space="preserve"> </w:t>
      </w:r>
      <w:r>
        <w:t xml:space="preserve">spolupráce.</w:t>
      </w:r>
    </w:p>
    <w:p>
      <w:pPr>
        <w:pStyle w:val="Zkladntext"/>
      </w:pPr>
      <w:r>
        <w:t xml:space="preserve">K minimalizaci problémů, případně až blokací procesu nástupnictví na straně zaměstnanců je</w:t>
      </w:r>
      <w:r>
        <w:t xml:space="preserve"> </w:t>
      </w:r>
      <w:r>
        <w:t xml:space="preserve">tedy klíčová:</w:t>
      </w:r>
      <w:r>
        <w:t xml:space="preserve"> </w:t>
      </w:r>
      <w:r>
        <w:rPr>
          <w:bCs/>
          <w:b/>
        </w:rPr>
        <w:t xml:space="preserve">transparentní komunikace, jasné rozdělení rolí</w:t>
      </w:r>
      <w:r>
        <w:t xml:space="preserve"> </w:t>
      </w:r>
      <w:r>
        <w:t xml:space="preserve">a především</w:t>
      </w:r>
      <w:r>
        <w:t xml:space="preserve"> </w:t>
      </w:r>
      <w:r>
        <w:rPr>
          <w:bCs/>
          <w:b/>
        </w:rPr>
        <w:t xml:space="preserve">ochota obou stran</w:t>
      </w:r>
      <w:r>
        <w:rPr>
          <w:bCs/>
          <w:b/>
        </w:rPr>
        <w:t xml:space="preserve"> </w:t>
      </w:r>
      <w:r>
        <w:rPr>
          <w:bCs/>
          <w:b/>
        </w:rPr>
        <w:t xml:space="preserve">spolupracovat</w:t>
      </w:r>
      <w:r>
        <w:t xml:space="preserve">.</w:t>
      </w:r>
    </w:p>
    <w:p>
      <w:pPr>
        <w:pStyle w:val="Odstavec-mensi-sedivy"/>
      </w:pPr>
      <w:r>
        <w:t xml:space="preserve">Doporučení:</w:t>
      </w:r>
    </w:p>
    <w:p>
      <w:pPr>
        <w:pStyle w:val="Odstavec-mensi-sedivy"/>
      </w:pPr>
      <w:r>
        <w:t xml:space="preserve">Pokud probíhají mentoringové programy či jiná kooperace v rámci předávání znalostí a</w:t>
      </w:r>
      <w:r>
        <w:t xml:space="preserve"> </w:t>
      </w:r>
      <w:r>
        <w:t xml:space="preserve">zkušeností, je z pohledu vedení organizace vhodné nastavit takové prostředí, aby mezi jednotlivci</w:t>
      </w:r>
      <w:r>
        <w:t xml:space="preserve"> </w:t>
      </w:r>
      <w:r>
        <w:t xml:space="preserve">docházelo ke vzájemnému obohacování. Tedy transfer znalostí nejen směrem od seniorních pracovníků k</w:t>
      </w:r>
      <w:r>
        <w:t xml:space="preserve"> </w:t>
      </w:r>
      <w:r>
        <w:t xml:space="preserve">juniorním, ale i naopak. Spolupráce by měla být obohacující pro obě strany.</w:t>
      </w:r>
    </w:p>
    <w:p>
      <w:pPr>
        <w:pStyle w:val="Zkladntext"/>
      </w:pPr>
      <w:bookmarkStart w:id="24" w:name="c_1475"/>
      <w:bookmarkEnd w:id="24"/>
    </w:p>
    <w:p>
      <w:pPr>
        <w:pStyle w:val="H3-vlevo"/>
      </w:pPr>
      <w:r>
        <w:t xml:space="preserve">Blokátory ze strany zaměstnavatelů při plánování a implementaci</w:t>
      </w:r>
      <w:r>
        <w:t xml:space="preserve"> </w:t>
      </w:r>
      <w:r>
        <w:t xml:space="preserve">nástupnictví</w:t>
      </w:r>
    </w:p>
    <w:p>
      <w:pPr>
        <w:pStyle w:val="Zkladntext"/>
      </w:pPr>
      <w:r>
        <w:t xml:space="preserve">Na straně organizace může být bariér plánování nástupnictví celá řada. Vhodné je tedy</w:t>
      </w:r>
      <w:r>
        <w:t xml:space="preserve"> </w:t>
      </w:r>
      <w:r>
        <w:t xml:space="preserve">zmínit primárně ty nejdůležitější aspekty. Podmínkou plánování nástupnictví je primárně</w:t>
      </w:r>
      <w:r>
        <w:t xml:space="preserve"> </w:t>
      </w:r>
      <w:r>
        <w:rPr>
          <w:bCs/>
          <w:b/>
        </w:rPr>
        <w:t xml:space="preserve">jasná</w:t>
      </w:r>
      <w:r>
        <w:rPr>
          <w:bCs/>
          <w:b/>
        </w:rPr>
        <w:t xml:space="preserve"> </w:t>
      </w:r>
      <w:r>
        <w:rPr>
          <w:bCs/>
          <w:b/>
        </w:rPr>
        <w:t xml:space="preserve">představa o budoucím směřování organizace</w:t>
      </w:r>
      <w:r>
        <w:t xml:space="preserve">, jasná vize a návazně i cíle, kterých by měla</w:t>
      </w:r>
      <w:r>
        <w:t xml:space="preserve"> </w:t>
      </w:r>
      <w:r>
        <w:t xml:space="preserve">organizace v následujících letech dosáhnout. Jen na základě jasně vymezených cílů organizace lze</w:t>
      </w:r>
      <w:r>
        <w:t xml:space="preserve"> </w:t>
      </w:r>
      <w:r>
        <w:t xml:space="preserve">vytipovat klíčové dovednosti, schopnosti a role, které bude organizace potřebovat k naplnění těchto</w:t>
      </w:r>
      <w:r>
        <w:t xml:space="preserve"> </w:t>
      </w:r>
      <w:r>
        <w:t xml:space="preserve">cílů. Další blokátory, bariéry řízení nástupnictví, mohou spočívat i v</w:t>
      </w:r>
      <w:r>
        <w:t xml:space="preserve"> </w:t>
      </w:r>
      <w:r>
        <w:rPr>
          <w:bCs/>
          <w:b/>
        </w:rPr>
        <w:t xml:space="preserve">existenci stínové</w:t>
      </w:r>
      <w:r>
        <w:rPr>
          <w:bCs/>
          <w:b/>
        </w:rPr>
        <w:t xml:space="preserve"> </w:t>
      </w:r>
      <w:r>
        <w:rPr>
          <w:bCs/>
          <w:b/>
        </w:rPr>
        <w:t xml:space="preserve">hierarchie</w:t>
      </w:r>
      <w:r>
        <w:t xml:space="preserve"> </w:t>
      </w:r>
      <w:r>
        <w:t xml:space="preserve">organizace, tedy nejednoznačnost rolí či specifická firemní kultura, která není v</w:t>
      </w:r>
      <w:r>
        <w:t xml:space="preserve"> </w:t>
      </w:r>
      <w:r>
        <w:t xml:space="preserve">souladu s plánovaným směřováním organizace.</w:t>
      </w:r>
    </w:p>
    <w:p>
      <w:pPr>
        <w:pStyle w:val="Zkladntext"/>
      </w:pPr>
      <w:bookmarkStart w:id="25" w:name="c_1577"/>
      <w:bookmarkEnd w:id="25"/>
    </w:p>
    <w:p>
      <w:pPr>
        <w:pStyle w:val="H2-vlevo"/>
      </w:pPr>
      <w:r>
        <w:t xml:space="preserve">Fáze přípravy nástupnictví</w:t>
      </w:r>
    </w:p>
    <w:p>
      <w:pPr>
        <w:pStyle w:val="Zkladntext"/>
      </w:pPr>
      <w:r>
        <w:t xml:space="preserve">Pokud je vize organizace vymezena a pokud je vedením rozhodnuto, že výhody plynoucí z</w:t>
      </w:r>
      <w:r>
        <w:t xml:space="preserve"> </w:t>
      </w:r>
      <w:r>
        <w:t xml:space="preserve">řízení nástupnictví převýší potenciální rizika, pak nic nebrání tomu přistoupit k samotnému řízení</w:t>
      </w:r>
      <w:r>
        <w:t xml:space="preserve"> </w:t>
      </w:r>
      <w:r>
        <w:t xml:space="preserve">nástupnictví. Jak tedy postupovat? Přípravu nástupnictví lze různě členit do řady kroků (fází). Níže</w:t>
      </w:r>
      <w:r>
        <w:t xml:space="preserve"> </w:t>
      </w:r>
      <w:r>
        <w:t xml:space="preserve">jsou jednotlivé kroky sumarizovány do tří klíčových fází, které celý proces ilustrují. Jedná se o</w:t>
      </w:r>
      <w:r>
        <w:t xml:space="preserve"> </w:t>
      </w:r>
      <w:r>
        <w:t xml:space="preserve">fázi analýzy současného stavu a budoucích potřeb, dále fázi identifikace klíčových zaměstnanců a</w:t>
      </w:r>
      <w:r>
        <w:t xml:space="preserve"> </w:t>
      </w:r>
      <w:r>
        <w:t xml:space="preserve">následně fázi implementace. Takto vymezené fáze mohou posloužit jako základní pomůcka při plánování</w:t>
      </w:r>
      <w:r>
        <w:t xml:space="preserve"> </w:t>
      </w:r>
      <w:r>
        <w:t xml:space="preserve">nástupnictví uvnitř organizace.</w:t>
      </w:r>
    </w:p>
    <w:p>
      <w:pPr>
        <w:pStyle w:val="Zkladntext"/>
      </w:pPr>
      <w:bookmarkStart w:id="26" w:name="c_1665"/>
      <w:bookmarkEnd w:id="26"/>
    </w:p>
    <w:p>
      <w:pPr>
        <w:pStyle w:val="H3-vlevo"/>
      </w:pPr>
      <w:r>
        <w:t xml:space="preserve">První fáze: analýza současného stavu a budoucích potřeb</w:t>
      </w:r>
    </w:p>
    <w:p>
      <w:pPr>
        <w:pStyle w:val="Zkladntext"/>
      </w:pPr>
      <w:r>
        <w:t xml:space="preserve">První fázi je možné rámcové rozdělit do tří navazujících kroků.</w:t>
      </w:r>
    </w:p>
    <w:p>
      <w:pPr>
        <w:numPr>
          <w:ilvl w:val="0"/>
          <w:numId w:val="1002"/>
        </w:numPr>
        <w:pStyle w:val="Compact"/>
      </w:pPr>
      <w:r>
        <w:rPr>
          <w:rStyle w:val="Inline"/>
        </w:rPr>
        <w:t xml:space="preserve">*</w:t>
      </w:r>
      <w:r>
        <w:t xml:space="preserve"> </w:t>
      </w:r>
      <w:r>
        <w:rPr>
          <w:rStyle w:val="Inline"/>
        </w:rPr>
        <w:t xml:space="preserve"> </w:t>
      </w:r>
      <w:r>
        <w:rPr>
          <w:rStyle w:val="Inline"/>
          <w:bCs/>
          <w:b/>
        </w:rPr>
        <w:t xml:space="preserve">Krok 1:</w:t>
      </w:r>
      <w:r>
        <w:rPr>
          <w:rStyle w:val="Inline"/>
        </w:rPr>
        <w:t xml:space="preserve"> </w:t>
      </w:r>
      <w:r>
        <w:rPr>
          <w:rStyle w:val="Inline"/>
        </w:rPr>
        <w:t xml:space="preserve">Identifikace</w:t>
      </w:r>
      <w:r>
        <w:rPr>
          <w:rStyle w:val="Inline"/>
        </w:rPr>
        <w:t xml:space="preserve"> </w:t>
      </w:r>
      <w:r>
        <w:rPr>
          <w:rStyle w:val="Inline"/>
          <w:bCs/>
          <w:b/>
        </w:rPr>
        <w:t xml:space="preserve">významných obchodních (podnikových) výzev</w:t>
      </w:r>
      <w:r>
        <w:rPr>
          <w:rStyle w:val="Inline"/>
        </w:rPr>
        <w:t xml:space="preserve"> </w:t>
      </w:r>
      <w:r>
        <w:rPr>
          <w:rStyle w:val="Inline"/>
        </w:rPr>
        <w:t xml:space="preserve">v příštích letech. K</w:t>
      </w:r>
      <w:r>
        <w:rPr>
          <w:rStyle w:val="Inline"/>
        </w:rPr>
        <w:t xml:space="preserve"> </w:t>
      </w:r>
      <w:r>
        <w:rPr>
          <w:rStyle w:val="Inline"/>
        </w:rPr>
        <w:t xml:space="preserve">identifikaci výzev je vhodné využít brainstroming na jednotlivých úrovních vedení, dále mohou pomoci</w:t>
      </w:r>
      <w:r>
        <w:rPr>
          <w:rStyle w:val="Inline"/>
        </w:rPr>
        <w:t xml:space="preserve"> </w:t>
      </w:r>
      <w:r>
        <w:rPr>
          <w:rStyle w:val="Inline"/>
        </w:rPr>
        <w:t xml:space="preserve">také kvantitativní i kvalitativní šetření mezi zaměstnanci, případně kombinace těchto metod. Může</w:t>
      </w:r>
      <w:r>
        <w:rPr>
          <w:rStyle w:val="Inline"/>
        </w:rPr>
        <w:t xml:space="preserve"> </w:t>
      </w:r>
      <w:r>
        <w:rPr>
          <w:rStyle w:val="Inline"/>
        </w:rPr>
        <w:t xml:space="preserve">přitom pomoci zodpovězení tří základních otázek: i) Co se nyní (aktuálně) děje uvnitř organizace a</w:t>
      </w:r>
      <w:r>
        <w:rPr>
          <w:rStyle w:val="Inline"/>
        </w:rPr>
        <w:t xml:space="preserve"> </w:t>
      </w:r>
      <w:r>
        <w:rPr>
          <w:rStyle w:val="Inline"/>
        </w:rPr>
        <w:t xml:space="preserve">co ji nyní ovlivňuje? ii) Co se bude dít uvnitř organizace v horizontu například tří let a jaké</w:t>
      </w:r>
      <w:r>
        <w:rPr>
          <w:rStyle w:val="Inline"/>
        </w:rPr>
        <w:t xml:space="preserve"> </w:t>
      </w:r>
      <w:r>
        <w:rPr>
          <w:rStyle w:val="Inline"/>
        </w:rPr>
        <w:t xml:space="preserve">externí vlivy na ni budou působit? iii) Co se bude v dlouhodobém horizontu odehrávat v organizaci a</w:t>
      </w:r>
      <w:r>
        <w:rPr>
          <w:rStyle w:val="Inline"/>
        </w:rPr>
        <w:t xml:space="preserve"> </w:t>
      </w:r>
      <w:r>
        <w:rPr>
          <w:rStyle w:val="Inline"/>
        </w:rPr>
        <w:t xml:space="preserve">jaké externí vlivy na ni budou působit?.</w:t>
      </w:r>
    </w:p>
    <w:p>
      <w:pPr>
        <w:numPr>
          <w:ilvl w:val="0"/>
          <w:numId w:val="1002"/>
        </w:numPr>
        <w:pStyle w:val="Compact"/>
      </w:pPr>
      <w:r>
        <w:rPr>
          <w:rStyle w:val="Inline"/>
        </w:rPr>
        <w:t xml:space="preserve">*</w:t>
      </w:r>
      <w:r>
        <w:t xml:space="preserve"> </w:t>
      </w:r>
      <w:r>
        <w:rPr>
          <w:rStyle w:val="Inline"/>
        </w:rPr>
        <w:t xml:space="preserve"> </w:t>
      </w:r>
      <w:r>
        <w:rPr>
          <w:rStyle w:val="Inline"/>
          <w:bCs/>
          <w:b/>
        </w:rPr>
        <w:t xml:space="preserve">Krok 2:</w:t>
      </w:r>
      <w:r>
        <w:rPr>
          <w:rStyle w:val="Inline"/>
        </w:rPr>
        <w:t xml:space="preserve"> </w:t>
      </w:r>
      <w:r>
        <w:rPr>
          <w:rStyle w:val="Inline"/>
        </w:rPr>
        <w:t xml:space="preserve">Identifikace</w:t>
      </w:r>
      <w:r>
        <w:rPr>
          <w:rStyle w:val="Inline"/>
        </w:rPr>
        <w:t xml:space="preserve"> </w:t>
      </w:r>
      <w:r>
        <w:rPr>
          <w:rStyle w:val="Inline"/>
          <w:bCs/>
          <w:b/>
        </w:rPr>
        <w:t xml:space="preserve">kritických pozic</w:t>
      </w:r>
      <w:r>
        <w:rPr>
          <w:rStyle w:val="Inline"/>
        </w:rPr>
        <w:t xml:space="preserve">, které budou potřeba pro podporu kontinuity</w:t>
      </w:r>
      <w:r>
        <w:rPr>
          <w:rStyle w:val="Inline"/>
        </w:rPr>
        <w:t xml:space="preserve"> </w:t>
      </w:r>
      <w:r>
        <w:rPr>
          <w:rStyle w:val="Inline"/>
        </w:rPr>
        <w:t xml:space="preserve">podnikání či obecně činnosti organizace. V tomto druhém kroku první fáze je příhodné plně zapojit</w:t>
      </w:r>
      <w:r>
        <w:rPr>
          <w:rStyle w:val="Inline"/>
        </w:rPr>
        <w:t xml:space="preserve"> </w:t>
      </w:r>
      <w:r>
        <w:rPr>
          <w:rStyle w:val="Inline"/>
        </w:rPr>
        <w:t xml:space="preserve">oddělení řízení lidských zdrojů. Měl by totiž následovat proces revize pracovních pozic. Účelné je</w:t>
      </w:r>
      <w:r>
        <w:rPr>
          <w:rStyle w:val="Inline"/>
        </w:rPr>
        <w:t xml:space="preserve"> </w:t>
      </w:r>
      <w:r>
        <w:rPr>
          <w:rStyle w:val="Inline"/>
        </w:rPr>
        <w:t xml:space="preserve">zaměřit se na pozice v rámci managementu, ovšem doporučené je také zahrnutí pozic, které vyžadují</w:t>
      </w:r>
      <w:r>
        <w:rPr>
          <w:rStyle w:val="Inline"/>
        </w:rPr>
        <w:t xml:space="preserve"> </w:t>
      </w:r>
      <w:r>
        <w:rPr>
          <w:rStyle w:val="Inline"/>
        </w:rPr>
        <w:t xml:space="preserve">obzvláště jedinečný soubor dovedností, případně ty pozice, které je tradičně obtížné obsadit nebo</w:t>
      </w:r>
      <w:r>
        <w:rPr>
          <w:rStyle w:val="Inline"/>
        </w:rPr>
        <w:t xml:space="preserve"> </w:t>
      </w:r>
      <w:r>
        <w:rPr>
          <w:rStyle w:val="Inline"/>
        </w:rPr>
        <w:t xml:space="preserve">mají vysokou míru fluktuace. Žádoucí je vyhodnotit</w:t>
      </w:r>
      <w:r>
        <w:rPr>
          <w:rStyle w:val="Inline"/>
        </w:rPr>
        <w:t xml:space="preserve"> </w:t>
      </w:r>
      <w:r>
        <w:rPr>
          <w:rStyle w:val="Inline"/>
          <w:bCs/>
          <w:b/>
        </w:rPr>
        <w:t xml:space="preserve">dopad, který má každá pozice na dosažení</w:t>
      </w:r>
      <w:r>
        <w:rPr>
          <w:rStyle w:val="Inline"/>
          <w:bCs/>
          <w:b/>
        </w:rPr>
        <w:t xml:space="preserve"> </w:t>
      </w:r>
      <w:r>
        <w:rPr>
          <w:rStyle w:val="Inline"/>
          <w:bCs/>
          <w:b/>
        </w:rPr>
        <w:t xml:space="preserve">strategických cílů</w:t>
      </w:r>
      <w:r>
        <w:rPr>
          <w:rStyle w:val="Inline"/>
        </w:rPr>
        <w:t xml:space="preserve"> </w:t>
      </w:r>
      <w:r>
        <w:rPr>
          <w:rStyle w:val="Inline"/>
        </w:rPr>
        <w:t xml:space="preserve">a záměrů organizace, stejně jako riziko neobsazenosti těchto pozic. Ke každé</w:t>
      </w:r>
      <w:r>
        <w:rPr>
          <w:rStyle w:val="Inline"/>
        </w:rPr>
        <w:t xml:space="preserve"> </w:t>
      </w:r>
      <w:r>
        <w:rPr>
          <w:rStyle w:val="Inline"/>
        </w:rPr>
        <w:t xml:space="preserve">identifikované pracovní pozici je pak potřebné vytvořit základní dokument obsahující minimálně</w:t>
      </w:r>
      <w:r>
        <w:rPr>
          <w:rStyle w:val="Inline"/>
        </w:rPr>
        <w:t xml:space="preserve"> </w:t>
      </w:r>
      <w:r>
        <w:rPr>
          <w:rStyle w:val="Inline"/>
        </w:rPr>
        <w:t xml:space="preserve">následující</w:t>
      </w:r>
      <w:r>
        <w:rPr>
          <w:rStyle w:val="Inline"/>
        </w:rPr>
        <w:t xml:space="preserve"> </w:t>
      </w:r>
      <w:r>
        <w:rPr>
          <w:rStyle w:val="Inline"/>
        </w:rPr>
        <w:t xml:space="preserve">informace:</w:t>
      </w:r>
    </w:p>
    <w:p>
      <w:pPr>
        <w:numPr>
          <w:ilvl w:val="1"/>
          <w:numId w:val="1003"/>
        </w:numPr>
        <w:pStyle w:val="Compact"/>
      </w:pPr>
      <w:r>
        <w:rPr>
          <w:rStyle w:val="Inline"/>
        </w:rPr>
        <w:t xml:space="preserve">*</w:t>
      </w:r>
      <w:r>
        <w:rPr>
          <w:rStyle w:val="Inline"/>
        </w:rPr>
        <w:t xml:space="preserve">Název</w:t>
      </w:r>
      <w:r>
        <w:rPr>
          <w:rStyle w:val="Inline"/>
        </w:rPr>
        <w:t xml:space="preserve"> </w:t>
      </w:r>
      <w:r>
        <w:rPr>
          <w:rStyle w:val="Inline"/>
        </w:rPr>
        <w:t xml:space="preserve">pozice,</w:t>
      </w:r>
    </w:p>
    <w:p>
      <w:pPr>
        <w:numPr>
          <w:ilvl w:val="1"/>
          <w:numId w:val="1003"/>
        </w:numPr>
        <w:pStyle w:val="Compact"/>
      </w:pPr>
      <w:r>
        <w:rPr>
          <w:rStyle w:val="Inline"/>
        </w:rPr>
        <w:t xml:space="preserve">*</w:t>
      </w:r>
      <w:r>
        <w:rPr>
          <w:rStyle w:val="Inline"/>
        </w:rPr>
        <w:t xml:space="preserve">Informace</w:t>
      </w:r>
      <w:r>
        <w:rPr>
          <w:rStyle w:val="Inline"/>
        </w:rPr>
        <w:t xml:space="preserve"> </w:t>
      </w:r>
      <w:r>
        <w:rPr>
          <w:rStyle w:val="Inline"/>
        </w:rPr>
        <w:t xml:space="preserve">o tom, zda je tato pozice aktuálně obsazena, či</w:t>
      </w:r>
      <w:r>
        <w:rPr>
          <w:rStyle w:val="Inline"/>
        </w:rPr>
        <w:t xml:space="preserve"> </w:t>
      </w:r>
      <w:r>
        <w:rPr>
          <w:rStyle w:val="Inline"/>
        </w:rPr>
        <w:t xml:space="preserve">nikoliv,</w:t>
      </w:r>
    </w:p>
    <w:p>
      <w:pPr>
        <w:numPr>
          <w:ilvl w:val="1"/>
          <w:numId w:val="1003"/>
        </w:numPr>
        <w:pStyle w:val="Compact"/>
      </w:pPr>
      <w:r>
        <w:rPr>
          <w:rStyle w:val="Inline"/>
        </w:rPr>
        <w:t xml:space="preserve">*</w:t>
      </w:r>
      <w:r>
        <w:rPr>
          <w:rStyle w:val="Inline"/>
        </w:rPr>
        <w:t xml:space="preserve">Vliv</w:t>
      </w:r>
      <w:r>
        <w:rPr>
          <w:rStyle w:val="Inline"/>
        </w:rPr>
        <w:t xml:space="preserve"> </w:t>
      </w:r>
      <w:r>
        <w:rPr>
          <w:rStyle w:val="Inline"/>
        </w:rPr>
        <w:t xml:space="preserve">pozice na dosažení strategických cílů (v tomto případě je možné využít například škálu od</w:t>
      </w:r>
      <w:r>
        <w:rPr>
          <w:rStyle w:val="Inline"/>
        </w:rPr>
        <w:t xml:space="preserve"> </w:t>
      </w:r>
      <w:r>
        <w:rPr>
          <w:rStyle w:val="Inline"/>
        </w:rPr>
        <w:t xml:space="preserve">1–5),</w:t>
      </w:r>
    </w:p>
    <w:p>
      <w:pPr>
        <w:numPr>
          <w:ilvl w:val="1"/>
          <w:numId w:val="1003"/>
        </w:numPr>
        <w:pStyle w:val="Compact"/>
      </w:pPr>
      <w:r>
        <w:rPr>
          <w:rStyle w:val="Inline"/>
        </w:rPr>
        <w:t xml:space="preserve">*</w:t>
      </w:r>
      <w:r>
        <w:rPr>
          <w:rStyle w:val="Inline"/>
        </w:rPr>
        <w:t xml:space="preserve">Riziko</w:t>
      </w:r>
      <w:r>
        <w:rPr>
          <w:rStyle w:val="Inline"/>
        </w:rPr>
        <w:t xml:space="preserve"> </w:t>
      </w:r>
      <w:r>
        <w:rPr>
          <w:rStyle w:val="Inline"/>
        </w:rPr>
        <w:t xml:space="preserve">neobsazenosti (opět je možné využít škálu, ovšem jasně stanovit i příčinu daného rizika, ať již v</w:t>
      </w:r>
      <w:r>
        <w:rPr>
          <w:rStyle w:val="Inline"/>
        </w:rPr>
        <w:t xml:space="preserve"> </w:t>
      </w:r>
      <w:r>
        <w:rPr>
          <w:rStyle w:val="Inline"/>
        </w:rPr>
        <w:t xml:space="preserve">podobě blížícího se věku odchodu do důchodu aktuálního zaměstnance, či jakoukoliv další</w:t>
      </w:r>
      <w:r>
        <w:rPr>
          <w:rStyle w:val="Inline"/>
        </w:rPr>
        <w:t xml:space="preserve"> </w:t>
      </w:r>
      <w:r>
        <w:rPr>
          <w:rStyle w:val="Inline"/>
        </w:rPr>
        <w:t xml:space="preserve">relevantní</w:t>
      </w:r>
      <w:r>
        <w:rPr>
          <w:rStyle w:val="Inline"/>
        </w:rPr>
        <w:t xml:space="preserve"> </w:t>
      </w:r>
      <w:r>
        <w:rPr>
          <w:rStyle w:val="Inline"/>
        </w:rPr>
        <w:t xml:space="preserve">příčinu).</w:t>
      </w:r>
    </w:p>
    <w:p>
      <w:pPr>
        <w:numPr>
          <w:ilvl w:val="0"/>
          <w:numId w:val="1002"/>
        </w:numPr>
        <w:pStyle w:val="Compact"/>
      </w:pPr>
      <w:r>
        <w:rPr>
          <w:rStyle w:val="Inline"/>
        </w:rPr>
        <w:t xml:space="preserve">*</w:t>
      </w:r>
      <w:r>
        <w:t xml:space="preserve"> </w:t>
      </w:r>
      <w:r>
        <w:rPr>
          <w:rStyle w:val="Inline"/>
        </w:rPr>
        <w:t xml:space="preserve"> </w:t>
      </w:r>
      <w:r>
        <w:rPr>
          <w:rStyle w:val="Inline"/>
          <w:bCs/>
          <w:b/>
        </w:rPr>
        <w:t xml:space="preserve">Krok 3:</w:t>
      </w:r>
      <w:r>
        <w:rPr>
          <w:rStyle w:val="Inline"/>
        </w:rPr>
        <w:t xml:space="preserve"> </w:t>
      </w:r>
      <w:r>
        <w:rPr>
          <w:rStyle w:val="Inline"/>
        </w:rPr>
        <w:t xml:space="preserve">Identifikace</w:t>
      </w:r>
      <w:r>
        <w:rPr>
          <w:rStyle w:val="Inline"/>
        </w:rPr>
        <w:t xml:space="preserve"> </w:t>
      </w:r>
      <w:r>
        <w:rPr>
          <w:rStyle w:val="Inline"/>
          <w:bCs/>
          <w:b/>
        </w:rPr>
        <w:t xml:space="preserve">kompetencí, dovedností a znalostí</w:t>
      </w:r>
      <w:r>
        <w:rPr>
          <w:rStyle w:val="Inline"/>
        </w:rPr>
        <w:t xml:space="preserve">, které jsou kritickými faktory</w:t>
      </w:r>
      <w:r>
        <w:rPr>
          <w:rStyle w:val="Inline"/>
        </w:rPr>
        <w:t xml:space="preserve"> </w:t>
      </w:r>
      <w:r>
        <w:rPr>
          <w:rStyle w:val="Inline"/>
        </w:rPr>
        <w:t xml:space="preserve">úspěchu s ohledem na vymezené výzvy. Poté, co dojde k určení toho, které pozice jsou kritické a mají</w:t>
      </w:r>
      <w:r>
        <w:rPr>
          <w:rStyle w:val="Inline"/>
        </w:rPr>
        <w:t xml:space="preserve"> </w:t>
      </w:r>
      <w:r>
        <w:rPr>
          <w:rStyle w:val="Inline"/>
        </w:rPr>
        <w:t xml:space="preserve">významné riziko neobsazenosti, je nutné určit</w:t>
      </w:r>
      <w:r>
        <w:rPr>
          <w:rStyle w:val="Inline"/>
        </w:rPr>
        <w:t xml:space="preserve"> </w:t>
      </w:r>
      <w:r>
        <w:rPr>
          <w:rStyle w:val="Inline"/>
        </w:rPr>
        <w:t xml:space="preserve">kompetence</w:t>
      </w:r>
      <w:r>
        <w:rPr>
          <w:rStyle w:val="Inline"/>
        </w:rPr>
        <w:t xml:space="preserve">, dovednosti a specifické znalosti, jež jsou</w:t>
      </w:r>
      <w:r>
        <w:rPr>
          <w:rStyle w:val="Inline"/>
        </w:rPr>
        <w:t xml:space="preserve"> </w:t>
      </w:r>
      <w:r>
        <w:rPr>
          <w:rStyle w:val="Inline"/>
        </w:rPr>
        <w:t xml:space="preserve">kritickými faktory úspěchu pro každou z pozic, které vyžadují plán nástupnictví.</w:t>
      </w:r>
    </w:p>
    <w:p>
      <w:pPr>
        <w:numPr>
          <w:ilvl w:val="0"/>
          <w:numId w:val="1000"/>
        </w:numPr>
        <w:pStyle w:val="Compact"/>
      </w:pPr>
      <w:r>
        <w:t xml:space="preserve">V rámci</w:t>
      </w:r>
      <w:r>
        <w:t xml:space="preserve"> </w:t>
      </w:r>
      <w:r>
        <w:t xml:space="preserve">třetího kroku je tak nutné vytvořit pro každou z klíčových pozic pracovní dokument obsahující mimo</w:t>
      </w:r>
      <w:r>
        <w:t xml:space="preserve"> </w:t>
      </w:r>
      <w:r>
        <w:t xml:space="preserve">názvu pozice, který slouží jako identifikátor, především nezbytnou výši dosaženého vzdělání pro</w:t>
      </w:r>
      <w:r>
        <w:t xml:space="preserve"> </w:t>
      </w:r>
      <w:r>
        <w:t xml:space="preserve">výkon práce a pracovní zkušenosti a klíčové</w:t>
      </w:r>
      <w:r>
        <w:t xml:space="preserve"> </w:t>
      </w:r>
      <w:r>
        <w:rPr>
          <w:rStyle w:val="Inline"/>
        </w:rPr>
        <w:t xml:space="preserve">kompetence</w:t>
      </w:r>
      <w:r>
        <w:t xml:space="preserve">, bez kterých danou práci nelze vykonávat. Po</w:t>
      </w:r>
      <w:r>
        <w:t xml:space="preserve"> </w:t>
      </w:r>
      <w:r>
        <w:t xml:space="preserve">tomto základním vymezení následuje zodpovězení</w:t>
      </w:r>
      <w:r>
        <w:t xml:space="preserve"> </w:t>
      </w:r>
      <w:r>
        <w:t xml:space="preserve">otázek:</w:t>
      </w:r>
    </w:p>
    <w:p>
      <w:pPr>
        <w:numPr>
          <w:ilvl w:val="1"/>
          <w:numId w:val="1004"/>
        </w:numPr>
        <w:pStyle w:val="Compact"/>
      </w:pPr>
      <w:r>
        <w:rPr>
          <w:rStyle w:val="Inline"/>
        </w:rPr>
        <w:t xml:space="preserve">*</w:t>
      </w:r>
      <w:r>
        <w:rPr>
          <w:rStyle w:val="Inline"/>
        </w:rPr>
        <w:t xml:space="preserve">Jaké</w:t>
      </w:r>
      <w:r>
        <w:rPr>
          <w:rStyle w:val="Inline"/>
        </w:rPr>
        <w:t xml:space="preserve"> </w:t>
      </w:r>
      <w:r>
        <w:rPr>
          <w:rStyle w:val="Inline"/>
        </w:rPr>
        <w:t xml:space="preserve">jedinečné institucionální znalosti nebo vztahy jsou nezbytné k úspěchu této</w:t>
      </w:r>
      <w:r>
        <w:rPr>
          <w:rStyle w:val="Inline"/>
        </w:rPr>
        <w:t xml:space="preserve"> </w:t>
      </w:r>
      <w:r>
        <w:rPr>
          <w:rStyle w:val="Inline"/>
        </w:rPr>
        <w:t xml:space="preserve">pozice?</w:t>
      </w:r>
    </w:p>
    <w:p>
      <w:pPr>
        <w:numPr>
          <w:ilvl w:val="1"/>
          <w:numId w:val="1004"/>
        </w:numPr>
        <w:pStyle w:val="Compact"/>
      </w:pPr>
      <w:r>
        <w:rPr>
          <w:rStyle w:val="Inline"/>
        </w:rPr>
        <w:t xml:space="preserve">*</w:t>
      </w:r>
      <w:r>
        <w:rPr>
          <w:rStyle w:val="Inline"/>
        </w:rPr>
        <w:t xml:space="preserve">Má někdo</w:t>
      </w:r>
      <w:r>
        <w:rPr>
          <w:rStyle w:val="Inline"/>
        </w:rPr>
        <w:t xml:space="preserve"> </w:t>
      </w:r>
      <w:r>
        <w:rPr>
          <w:rStyle w:val="Inline"/>
        </w:rPr>
        <w:t xml:space="preserve">další v organizaci tyto znalosti? Pokud ano,</w:t>
      </w:r>
      <w:r>
        <w:rPr>
          <w:rStyle w:val="Inline"/>
        </w:rPr>
        <w:t xml:space="preserve"> </w:t>
      </w:r>
      <w:r>
        <w:rPr>
          <w:rStyle w:val="Inline"/>
        </w:rPr>
        <w:t xml:space="preserve">kdo?</w:t>
      </w:r>
    </w:p>
    <w:p>
      <w:pPr>
        <w:numPr>
          <w:ilvl w:val="1"/>
          <w:numId w:val="1004"/>
        </w:numPr>
        <w:pStyle w:val="Compact"/>
      </w:pPr>
      <w:r>
        <w:rPr>
          <w:rStyle w:val="Inline"/>
        </w:rPr>
        <w:t xml:space="preserve">*</w:t>
      </w:r>
      <w:r>
        <w:rPr>
          <w:rStyle w:val="Inline"/>
        </w:rPr>
        <w:t xml:space="preserve">Jak důležité</w:t>
      </w:r>
      <w:r>
        <w:rPr>
          <w:rStyle w:val="Inline"/>
        </w:rPr>
        <w:t xml:space="preserve"> </w:t>
      </w:r>
      <w:r>
        <w:rPr>
          <w:rStyle w:val="Inline"/>
        </w:rPr>
        <w:t xml:space="preserve">je, aby tyto znalosti byly zdokumentovány a</w:t>
      </w:r>
      <w:r>
        <w:rPr>
          <w:rStyle w:val="Inline"/>
        </w:rPr>
        <w:t xml:space="preserve"> </w:t>
      </w:r>
      <w:r>
        <w:rPr>
          <w:rStyle w:val="Inline"/>
        </w:rPr>
        <w:t xml:space="preserve">sdíleny?</w:t>
      </w:r>
    </w:p>
    <w:p>
      <w:pPr>
        <w:numPr>
          <w:ilvl w:val="1"/>
          <w:numId w:val="1004"/>
        </w:numPr>
        <w:pStyle w:val="Compact"/>
      </w:pPr>
      <w:r>
        <w:rPr>
          <w:rStyle w:val="Inline"/>
        </w:rPr>
        <w:t xml:space="preserve">*</w:t>
      </w:r>
      <w:r>
        <w:rPr>
          <w:rStyle w:val="Inline"/>
        </w:rPr>
        <w:t xml:space="preserve">Jak</w:t>
      </w:r>
      <w:r>
        <w:rPr>
          <w:rStyle w:val="Inline"/>
        </w:rPr>
        <w:t xml:space="preserve"> </w:t>
      </w:r>
      <w:r>
        <w:rPr>
          <w:rStyle w:val="Inline"/>
        </w:rPr>
        <w:t xml:space="preserve">budou tyto znalosti sdíleny? (např. rotace práce, mentoring,</w:t>
      </w:r>
      <w:r>
        <w:rPr>
          <w:rStyle w:val="Inline"/>
        </w:rPr>
        <w:t xml:space="preserve"> </w:t>
      </w:r>
      <w:r>
        <w:rPr>
          <w:rStyle w:val="Inline"/>
        </w:rPr>
        <w:t xml:space="preserve">stínování)</w:t>
      </w:r>
    </w:p>
    <w:p>
      <w:pPr>
        <w:pStyle w:val="FirstParagraph"/>
      </w:pPr>
      <w:bookmarkStart w:id="27" w:name="c_2084"/>
      <w:bookmarkEnd w:id="27"/>
    </w:p>
    <w:p>
      <w:pPr>
        <w:pStyle w:val="H3-vlevo"/>
      </w:pPr>
      <w:r>
        <w:t xml:space="preserve">Druhá fáze: identifikace klíčových zaměstnanců</w:t>
      </w:r>
    </w:p>
    <w:p>
      <w:pPr>
        <w:pStyle w:val="Zkladntext"/>
      </w:pPr>
      <w:r>
        <w:t xml:space="preserve">Po ukončení první fáze by již organizace měla mít dostatek informací k postupu do fáze</w:t>
      </w:r>
      <w:r>
        <w:t xml:space="preserve"> </w:t>
      </w:r>
      <w:r>
        <w:t xml:space="preserve">druhé, v rámci níž dochází k vytipování klíčových zaměstnanců uvnitř organizace. Jinými slovy je</w:t>
      </w:r>
      <w:r>
        <w:t xml:space="preserve"> </w:t>
      </w:r>
      <w:r>
        <w:t xml:space="preserve">dalším krokem zvážit, zda jsou současní zaměstnanci připravení úspěšně převzít klíčovou roli, nebo</w:t>
      </w:r>
      <w:r>
        <w:t xml:space="preserve"> </w:t>
      </w:r>
      <w:r>
        <w:t xml:space="preserve">zda jsou zaměstnanci, u kterých je potenciál, že do budoucna klíčovou roli převezmou.</w:t>
      </w:r>
    </w:p>
    <w:p>
      <w:pPr>
        <w:numPr>
          <w:ilvl w:val="0"/>
          <w:numId w:val="1005"/>
        </w:numPr>
        <w:pStyle w:val="Compact"/>
      </w:pPr>
      <w:r>
        <w:rPr>
          <w:rStyle w:val="Inline"/>
        </w:rPr>
        <w:t xml:space="preserve">*</w:t>
      </w:r>
      <w:r>
        <w:t xml:space="preserve"> </w:t>
      </w:r>
      <w:r>
        <w:rPr>
          <w:rStyle w:val="Inline"/>
        </w:rPr>
        <w:t xml:space="preserve"> </w:t>
      </w:r>
      <w:r>
        <w:rPr>
          <w:rStyle w:val="Inline"/>
          <w:bCs/>
          <w:b/>
        </w:rPr>
        <w:t xml:space="preserve">Krok 4:</w:t>
      </w:r>
      <w:r>
        <w:rPr>
          <w:rStyle w:val="Inline"/>
        </w:rPr>
        <w:t xml:space="preserve"> </w:t>
      </w:r>
      <w:r>
        <w:rPr>
          <w:rStyle w:val="Inline"/>
        </w:rPr>
        <w:t xml:space="preserve">Identifikace</w:t>
      </w:r>
      <w:r>
        <w:rPr>
          <w:rStyle w:val="Inline"/>
        </w:rPr>
        <w:t xml:space="preserve"> </w:t>
      </w:r>
      <w:r>
        <w:rPr>
          <w:rStyle w:val="Inline"/>
          <w:bCs/>
          <w:b/>
        </w:rPr>
        <w:t xml:space="preserve">zaměstnanců s vysokým potenciálem</w:t>
      </w:r>
      <w:r>
        <w:rPr>
          <w:rStyle w:val="Inline"/>
        </w:rPr>
        <w:t xml:space="preserve">. V průběhu realizace čtvrtého</w:t>
      </w:r>
      <w:r>
        <w:rPr>
          <w:rStyle w:val="Inline"/>
        </w:rPr>
        <w:t xml:space="preserve"> </w:t>
      </w:r>
      <w:r>
        <w:rPr>
          <w:rStyle w:val="Inline"/>
        </w:rPr>
        <w:t xml:space="preserve">kroku je žádoucí nejprve přijmout skutečnost, že zaměstnanci s vysokým potenciálem často nejsou v</w:t>
      </w:r>
      <w:r>
        <w:rPr>
          <w:rStyle w:val="Inline"/>
        </w:rPr>
        <w:t xml:space="preserve"> </w:t>
      </w:r>
      <w:r>
        <w:rPr>
          <w:rStyle w:val="Inline"/>
        </w:rPr>
        <w:t xml:space="preserve">organizaci rozmístěni rovnoměrně. Budou například oddělení s velkou koncentrací talentů na straně</w:t>
      </w:r>
      <w:r>
        <w:rPr>
          <w:rStyle w:val="Inline"/>
        </w:rPr>
        <w:t xml:space="preserve"> </w:t>
      </w:r>
      <w:r>
        <w:rPr>
          <w:rStyle w:val="Inline"/>
        </w:rPr>
        <w:t xml:space="preserve">jedné, a na straně druhé části organizace, kde mohou tito pracovníci zcela chybět. Celkově lze</w:t>
      </w:r>
      <w:r>
        <w:rPr>
          <w:rStyle w:val="Inline"/>
        </w:rPr>
        <w:t xml:space="preserve"> </w:t>
      </w:r>
      <w:r>
        <w:rPr>
          <w:rStyle w:val="Inline"/>
        </w:rPr>
        <w:t xml:space="preserve">konstatovat, že čtvrtý krok vyžaduje značnou ochotu vedoucích pracovníků, HR oddělení a vytipovaných</w:t>
      </w:r>
      <w:r>
        <w:rPr>
          <w:rStyle w:val="Inline"/>
        </w:rPr>
        <w:t xml:space="preserve"> </w:t>
      </w:r>
      <w:r>
        <w:rPr>
          <w:rStyle w:val="Inline"/>
        </w:rPr>
        <w:t xml:space="preserve">zaměstnanců vést skutečně upřímné rozhovory, obzvláště co se budoucích výhledů týče. Vždy je dobré</w:t>
      </w:r>
      <w:r>
        <w:rPr>
          <w:rStyle w:val="Inline"/>
        </w:rPr>
        <w:t xml:space="preserve"> </w:t>
      </w:r>
      <w:r>
        <w:rPr>
          <w:rStyle w:val="Inline"/>
        </w:rPr>
        <w:t xml:space="preserve">pamatovat na to, že pokud jednotlivec není identifikován jako jedinec s vysokým potenciálem v rámci</w:t>
      </w:r>
      <w:r>
        <w:rPr>
          <w:rStyle w:val="Inline"/>
        </w:rPr>
        <w:t xml:space="preserve"> </w:t>
      </w:r>
      <w:r>
        <w:rPr>
          <w:rStyle w:val="Inline"/>
        </w:rPr>
        <w:t xml:space="preserve">nástupnictví, neznamená to, že není silným individuálním přispěvatelem ani že by mu měl být odepřen</w:t>
      </w:r>
      <w:r>
        <w:rPr>
          <w:rStyle w:val="Inline"/>
        </w:rPr>
        <w:t xml:space="preserve"> </w:t>
      </w:r>
      <w:r>
        <w:rPr>
          <w:rStyle w:val="Inline"/>
        </w:rPr>
        <w:t xml:space="preserve">přístup k aktivitám profesního rozvoje. K celému procesu je nutné přistupovat tak, aby zaměstnanci,</w:t>
      </w:r>
      <w:r>
        <w:rPr>
          <w:rStyle w:val="Inline"/>
        </w:rPr>
        <w:t xml:space="preserve"> </w:t>
      </w:r>
      <w:r>
        <w:rPr>
          <w:rStyle w:val="Inline"/>
        </w:rPr>
        <w:t xml:space="preserve">kteří nebudou nakonec vybráni, neměli pocit prohry či dokonce frustrace, která by negativně</w:t>
      </w:r>
      <w:r>
        <w:rPr>
          <w:rStyle w:val="Inline"/>
        </w:rPr>
        <w:t xml:space="preserve"> </w:t>
      </w:r>
      <w:r>
        <w:rPr>
          <w:rStyle w:val="Inline"/>
        </w:rPr>
        <w:t xml:space="preserve">ovlivnila jejich budoucí výkon.</w:t>
      </w:r>
    </w:p>
    <w:p>
      <w:pPr>
        <w:numPr>
          <w:ilvl w:val="0"/>
          <w:numId w:val="1005"/>
        </w:numPr>
        <w:pStyle w:val="Compact"/>
      </w:pPr>
      <w:r>
        <w:rPr>
          <w:rStyle w:val="Inline"/>
        </w:rPr>
        <w:t xml:space="preserve">*</w:t>
      </w:r>
      <w:r>
        <w:t xml:space="preserve"> </w:t>
      </w:r>
      <w:r>
        <w:rPr>
          <w:rStyle w:val="Inline"/>
        </w:rPr>
        <w:t xml:space="preserve"> </w:t>
      </w:r>
      <w:r>
        <w:rPr>
          <w:rStyle w:val="Inline"/>
          <w:bCs/>
          <w:b/>
        </w:rPr>
        <w:t xml:space="preserve">Krok 5</w:t>
      </w:r>
      <w:r>
        <w:rPr>
          <w:rStyle w:val="Inline"/>
        </w:rPr>
        <w:t xml:space="preserve">: Určení</w:t>
      </w:r>
      <w:r>
        <w:rPr>
          <w:rStyle w:val="Inline"/>
        </w:rPr>
        <w:t xml:space="preserve"> </w:t>
      </w:r>
      <w:r>
        <w:rPr>
          <w:rStyle w:val="Inline"/>
          <w:bCs/>
          <w:b/>
        </w:rPr>
        <w:t xml:space="preserve">kompetencí</w:t>
      </w:r>
      <w:r>
        <w:rPr>
          <w:rStyle w:val="Inline"/>
        </w:rPr>
        <w:t xml:space="preserve">, které budou jednotlivci potřebovat pro to, aby byli úspěšní</w:t>
      </w:r>
      <w:r>
        <w:rPr>
          <w:rStyle w:val="Inline"/>
        </w:rPr>
        <w:t xml:space="preserve"> </w:t>
      </w:r>
      <w:r>
        <w:rPr>
          <w:rStyle w:val="Inline"/>
        </w:rPr>
        <w:t xml:space="preserve">na budoucích pozicích a úspěšně čelili identifikovaným obchodním výzvám. Příprava jednotlivce na</w:t>
      </w:r>
      <w:r>
        <w:rPr>
          <w:rStyle w:val="Inline"/>
        </w:rPr>
        <w:t xml:space="preserve"> </w:t>
      </w:r>
      <w:r>
        <w:rPr>
          <w:rStyle w:val="Inline"/>
        </w:rPr>
        <w:t xml:space="preserve">kariérní posun v organizaci není nikdy šablonovitý proces, který by se stanovil jednotně pro</w:t>
      </w:r>
      <w:r>
        <w:rPr>
          <w:rStyle w:val="Inline"/>
        </w:rPr>
        <w:t xml:space="preserve"> </w:t>
      </w:r>
      <w:r>
        <w:rPr>
          <w:rStyle w:val="Inline"/>
        </w:rPr>
        <w:t xml:space="preserve">všechny. Často příprava vyžaduje</w:t>
      </w:r>
      <w:r>
        <w:rPr>
          <w:rStyle w:val="Inline"/>
        </w:rPr>
        <w:t xml:space="preserve"> </w:t>
      </w:r>
      <w:r>
        <w:rPr>
          <w:rStyle w:val="Inline"/>
          <w:bCs/>
          <w:b/>
        </w:rPr>
        <w:t xml:space="preserve">kombinaci formálního školení, promyšleného koučování, mentorství</w:t>
      </w:r>
      <w:r>
        <w:rPr>
          <w:rStyle w:val="Inline"/>
          <w:bCs/>
          <w:b/>
        </w:rPr>
        <w:t xml:space="preserve"> </w:t>
      </w:r>
      <w:r>
        <w:rPr>
          <w:rStyle w:val="Inline"/>
          <w:bCs/>
          <w:b/>
        </w:rPr>
        <w:t xml:space="preserve">a zadávání klíčových úkolů</w:t>
      </w:r>
      <w:r>
        <w:rPr>
          <w:rStyle w:val="Inline"/>
        </w:rPr>
        <w:t xml:space="preserve">. Manažeři a výkonné vedení hrají klíčovou roli při vytváření i</w:t>
      </w:r>
      <w:r>
        <w:rPr>
          <w:rStyle w:val="Inline"/>
        </w:rPr>
        <w:t xml:space="preserve"> </w:t>
      </w:r>
      <w:r>
        <w:rPr>
          <w:rStyle w:val="Inline"/>
        </w:rPr>
        <w:t xml:space="preserve">odstraňování bariér pro klíčové úkoly a poskytování upřímné zpětné vazby. Úkolem vedoucího</w:t>
      </w:r>
      <w:r>
        <w:rPr>
          <w:rStyle w:val="Inline"/>
        </w:rPr>
        <w:t xml:space="preserve"> </w:t>
      </w:r>
      <w:r>
        <w:rPr>
          <w:rStyle w:val="Inline"/>
        </w:rPr>
        <w:t xml:space="preserve">pracovníka (přímého nadřízeného) je i kritické zhodnocení toho, zda konkrétní zaměstnanec může</w:t>
      </w:r>
      <w:r>
        <w:rPr>
          <w:rStyle w:val="Inline"/>
        </w:rPr>
        <w:t xml:space="preserve"> </w:t>
      </w:r>
      <w:r>
        <w:rPr>
          <w:rStyle w:val="Inline"/>
        </w:rPr>
        <w:t xml:space="preserve">stanovených cílů dosáhnout, a zároveň vyčlenění času na rozvoj dovedností a zhodnocení, zda,</w:t>
      </w:r>
      <w:r>
        <w:rPr>
          <w:rStyle w:val="Inline"/>
        </w:rPr>
        <w:t xml:space="preserve"> </w:t>
      </w:r>
      <w:r>
        <w:rPr>
          <w:rStyle w:val="Inline"/>
        </w:rPr>
        <w:t xml:space="preserve">případně jak tyto aktivity ovlivní současný výkon. Pokud je totiž</w:t>
      </w:r>
      <w:r>
        <w:rPr>
          <w:rStyle w:val="Inline"/>
        </w:rPr>
        <w:t xml:space="preserve"> </w:t>
      </w:r>
      <w:r>
        <w:rPr>
          <w:rStyle w:val="Inline"/>
          <w:bCs/>
          <w:b/>
        </w:rPr>
        <w:t xml:space="preserve">část časové</w:t>
      </w:r>
      <w:r>
        <w:rPr>
          <w:rStyle w:val="Inline"/>
          <w:bCs/>
          <w:b/>
        </w:rPr>
        <w:t xml:space="preserve"> </w:t>
      </w:r>
      <w:r>
        <w:rPr>
          <w:rStyle w:val="Inline"/>
          <w:bCs/>
          <w:b/>
        </w:rPr>
        <w:t xml:space="preserve">dotace</w:t>
      </w:r>
      <w:r>
        <w:rPr>
          <w:rStyle w:val="Inline"/>
          <w:bCs/>
          <w:b/>
        </w:rPr>
        <w:t xml:space="preserve"> </w:t>
      </w:r>
      <w:r>
        <w:rPr>
          <w:rStyle w:val="Inline"/>
          <w:bCs/>
          <w:b/>
        </w:rPr>
        <w:t xml:space="preserve">zaměstnance</w:t>
      </w:r>
      <w:r>
        <w:rPr>
          <w:rStyle w:val="Inline"/>
          <w:bCs/>
          <w:b/>
        </w:rPr>
        <w:t xml:space="preserve"> </w:t>
      </w:r>
      <w:r>
        <w:rPr>
          <w:rStyle w:val="Inline"/>
          <w:bCs/>
          <w:b/>
        </w:rPr>
        <w:t xml:space="preserve">vyčleněna na rozšiřování dovedností</w:t>
      </w:r>
      <w:r>
        <w:rPr>
          <w:rStyle w:val="Inline"/>
        </w:rPr>
        <w:t xml:space="preserve">, může to zároveň znamenat, že zaměstnanec bude mít</w:t>
      </w:r>
      <w:r>
        <w:rPr>
          <w:rStyle w:val="Inline"/>
        </w:rPr>
        <w:t xml:space="preserve"> </w:t>
      </w:r>
      <w:r>
        <w:rPr>
          <w:rStyle w:val="Inline"/>
          <w:bCs/>
          <w:b/>
        </w:rPr>
        <w:t xml:space="preserve">menší</w:t>
      </w:r>
      <w:r>
        <w:rPr>
          <w:rStyle w:val="Inline"/>
          <w:bCs/>
          <w:b/>
        </w:rPr>
        <w:t xml:space="preserve"> </w:t>
      </w:r>
      <w:r>
        <w:rPr>
          <w:rStyle w:val="Inline"/>
          <w:bCs/>
          <w:b/>
        </w:rPr>
        <w:t xml:space="preserve">časovou dotaci na plnění běžných pracovních činností</w:t>
      </w:r>
      <w:r>
        <w:rPr>
          <w:rStyle w:val="Inline"/>
        </w:rPr>
        <w:t xml:space="preserve">. V případě, že se tento vliv</w:t>
      </w:r>
      <w:r>
        <w:rPr>
          <w:rStyle w:val="Inline"/>
        </w:rPr>
        <w:t xml:space="preserve"> </w:t>
      </w:r>
      <w:r>
        <w:rPr>
          <w:rStyle w:val="Inline"/>
          <w:bCs/>
          <w:b/>
        </w:rPr>
        <w:t xml:space="preserve">nezohlední</w:t>
      </w:r>
      <w:r>
        <w:rPr>
          <w:rStyle w:val="Inline"/>
          <w:bCs/>
          <w:b/>
        </w:rPr>
        <w:t xml:space="preserve"> </w:t>
      </w:r>
      <w:r>
        <w:rPr>
          <w:rStyle w:val="Inline"/>
          <w:bCs/>
          <w:b/>
        </w:rPr>
        <w:t xml:space="preserve">v aktuální pracovní náplni</w:t>
      </w:r>
      <w:r>
        <w:rPr>
          <w:rStyle w:val="Inline"/>
        </w:rPr>
        <w:t xml:space="preserve">, může dojít k</w:t>
      </w:r>
      <w:r>
        <w:rPr>
          <w:rStyle w:val="Inline"/>
        </w:rPr>
        <w:t xml:space="preserve"> </w:t>
      </w:r>
      <w:r>
        <w:rPr>
          <w:rStyle w:val="Inline"/>
          <w:bCs/>
          <w:b/>
        </w:rPr>
        <w:t xml:space="preserve">přetěžování zaměstnance</w:t>
      </w:r>
      <w:r>
        <w:rPr>
          <w:rStyle w:val="Inline"/>
        </w:rPr>
        <w:t xml:space="preserve"> </w:t>
      </w:r>
      <w:r>
        <w:rPr>
          <w:rStyle w:val="Inline"/>
        </w:rPr>
        <w:t xml:space="preserve">a on sám pak může být</w:t>
      </w:r>
      <w:r>
        <w:rPr>
          <w:rStyle w:val="Inline"/>
        </w:rPr>
        <w:t xml:space="preserve"> </w:t>
      </w:r>
      <w:r>
        <w:rPr>
          <w:rStyle w:val="Inline"/>
        </w:rPr>
        <w:t xml:space="preserve">demotivován se účastnit procesu nástupnictví.</w:t>
      </w:r>
    </w:p>
    <w:p>
      <w:pPr>
        <w:pStyle w:val="FirstParagraph"/>
      </w:pPr>
      <w:r>
        <w:t xml:space="preserve">Manažeři by měli kromě každoročního hodnocení výkonu vést také průběžné rozhovory o</w:t>
      </w:r>
      <w:r>
        <w:t xml:space="preserve"> </w:t>
      </w:r>
      <w:r>
        <w:t xml:space="preserve">rozvoji kariéry se všemi zaměstnanci. Rozhovory o kariérním rozvoji se zaměstnanci s vysokým</w:t>
      </w:r>
      <w:r>
        <w:t xml:space="preserve"> </w:t>
      </w:r>
      <w:r>
        <w:t xml:space="preserve">potenciálem by se měly zaměřit na odstranění mezer a posílení stávajících dovedností a</w:t>
      </w:r>
      <w:r>
        <w:t xml:space="preserve"> </w:t>
      </w:r>
      <w:r>
        <w:t xml:space="preserve">kompetencí.</w:t>
      </w:r>
    </w:p>
    <w:p>
      <w:pPr>
        <w:pStyle w:val="Zkladntext"/>
      </w:pPr>
      <w:r>
        <w:t xml:space="preserve">V rámci tohoto kroku je vhodné u každého vytipovaného jednotlivce stanovit maximálně tři</w:t>
      </w:r>
      <w:r>
        <w:t xml:space="preserve"> </w:t>
      </w:r>
      <w:r>
        <w:t xml:space="preserve">dlouhodobé cíle, dále krátkodobé cíle, které pomohou dosáhnout cílů dlouhodobých. Zároveň pak</w:t>
      </w:r>
      <w:r>
        <w:t xml:space="preserve"> </w:t>
      </w:r>
      <w:r>
        <w:t xml:space="preserve">dovednosti, které je žádoucí rozvinout, a plány, jak toho dosáhnout. Samozřejmostí je zasazení do</w:t>
      </w:r>
      <w:r>
        <w:t xml:space="preserve"> </w:t>
      </w:r>
      <w:r>
        <w:t xml:space="preserve">přesného časového rámce.</w:t>
      </w:r>
    </w:p>
    <w:p>
      <w:pPr>
        <w:pStyle w:val="Zkladntext"/>
      </w:pPr>
      <w:bookmarkStart w:id="28" w:name="c_2528"/>
      <w:bookmarkEnd w:id="28"/>
    </w:p>
    <w:p>
      <w:pPr>
        <w:pStyle w:val="H3-vlevo"/>
      </w:pPr>
      <w:r>
        <w:t xml:space="preserve">Třetí fáze: implementace</w:t>
      </w:r>
    </w:p>
    <w:p>
      <w:pPr>
        <w:pStyle w:val="Zkladntext"/>
      </w:pPr>
      <w:r>
        <w:t xml:space="preserve">V rámci třetí fáze dochází k aplikaci plánů s cílem získat znalosti jednotlivců dříve, než</w:t>
      </w:r>
      <w:r>
        <w:t xml:space="preserve"> </w:t>
      </w:r>
      <w:r>
        <w:t xml:space="preserve">opustí organizaci, a zároveň k rozvíjení vytipovaných jednotlivců tak, aby mohli převzít kritické</w:t>
      </w:r>
      <w:r>
        <w:t xml:space="preserve"> </w:t>
      </w:r>
      <w:r>
        <w:t xml:space="preserve">pozice, a to vše pomocí strategie rozvoje kariéry.</w:t>
      </w:r>
    </w:p>
    <w:p>
      <w:pPr>
        <w:pStyle w:val="H6-vlevo"/>
      </w:pPr>
      <w:r>
        <w:t xml:space="preserve">Upozornění:</w:t>
      </w:r>
    </w:p>
    <w:p>
      <w:pPr>
        <w:pStyle w:val="Odstavec-mensi-sedivy"/>
      </w:pPr>
      <w:r>
        <w:t xml:space="preserve">Čas investovaný do plánování nástupnictví připravuje zaměstnance na širší škálu povinností</w:t>
      </w:r>
      <w:r>
        <w:t xml:space="preserve"> </w:t>
      </w:r>
      <w:r>
        <w:t xml:space="preserve">v rámci organizace.</w:t>
      </w:r>
    </w:p>
    <w:p>
      <w:pPr>
        <w:pStyle w:val="Zkladntext"/>
      </w:pPr>
      <w:bookmarkStart w:id="29" w:name="c_2582"/>
      <w:bookmarkEnd w:id="29"/>
    </w:p>
    <w:p>
      <w:pPr>
        <w:pStyle w:val="H2-vlevo"/>
      </w:pPr>
      <w:r>
        <w:t xml:space="preserve">Talent management jako partner při řešení nástupnictví</w:t>
      </w:r>
    </w:p>
    <w:p>
      <w:pPr>
        <w:pStyle w:val="Zkladntext"/>
      </w:pPr>
      <w:r>
        <w:t xml:space="preserve">Při plánování jednotlivých fází nástupnictví se postupně ukazuje, že</w:t>
      </w:r>
      <w:r>
        <w:t xml:space="preserve"> </w:t>
      </w:r>
      <w:r>
        <w:rPr>
          <w:bCs/>
          <w:b/>
        </w:rPr>
        <w:t xml:space="preserve">plán nástupnictví</w:t>
      </w:r>
      <w:r>
        <w:rPr>
          <w:bCs/>
          <w:b/>
        </w:rPr>
        <w:t xml:space="preserve"> </w:t>
      </w:r>
      <w:r>
        <w:rPr>
          <w:bCs/>
          <w:b/>
        </w:rPr>
        <w:t xml:space="preserve">pracuje s talenty</w:t>
      </w:r>
      <w:r>
        <w:t xml:space="preserve">. S jednotlivci, kteří jsou talenty, nebo s jednotlivci, u kterých je potenciál</w:t>
      </w:r>
      <w:r>
        <w:t xml:space="preserve"> </w:t>
      </w:r>
      <w:r>
        <w:t xml:space="preserve">určitého talentu. V logické návaznosti tak vzniká otázka, zda při plánování nástupnictví nevyužít i</w:t>
      </w:r>
      <w:r>
        <w:t xml:space="preserve"> </w:t>
      </w:r>
      <w:r>
        <w:t xml:space="preserve">samotný talent management.</w:t>
      </w:r>
    </w:p>
    <w:p>
      <w:pPr>
        <w:pStyle w:val="Zkladntext"/>
      </w:pPr>
      <w:r>
        <w:t xml:space="preserve">Talent management ve své podstatě pokrývá širokou škálu aktivit určených k přilákání,</w:t>
      </w:r>
      <w:r>
        <w:t xml:space="preserve"> </w:t>
      </w:r>
      <w:r>
        <w:t xml:space="preserve">náboru, identifikaci, rozvoji, zapojení, udržení a nasazení talentovaných jednotlivců – se zaměřením</w:t>
      </w:r>
      <w:r>
        <w:t xml:space="preserve"> </w:t>
      </w:r>
      <w:r>
        <w:t xml:space="preserve">na přilákání</w:t>
      </w:r>
      <w:r>
        <w:t xml:space="preserve"> </w:t>
      </w:r>
      <w:r>
        <w:rPr>
          <w:bCs/>
          <w:b/>
        </w:rPr>
        <w:t xml:space="preserve">externích talentů</w:t>
      </w:r>
      <w:r>
        <w:t xml:space="preserve"> </w:t>
      </w:r>
      <w:r>
        <w:t xml:space="preserve">i na rozvoj talentů interních. Praxe talent managementu v</w:t>
      </w:r>
      <w:r>
        <w:t xml:space="preserve"> </w:t>
      </w:r>
      <w:r>
        <w:t xml:space="preserve">rámci plánování nástupnictví může pomoci především znalostí externích talentů (tzv. outsiders,</w:t>
      </w:r>
      <w:r>
        <w:t xml:space="preserve"> </w:t>
      </w:r>
      <w:r>
        <w:t xml:space="preserve">talenty uvnitř organizace jazykem talent managementu označujeme jako „insiders“). Talent management</w:t>
      </w:r>
      <w:r>
        <w:t xml:space="preserve"> </w:t>
      </w:r>
      <w:r>
        <w:t xml:space="preserve">totiž pracuje s</w:t>
      </w:r>
      <w:r>
        <w:t xml:space="preserve"> </w:t>
      </w:r>
      <w:r>
        <w:rPr>
          <w:bCs/>
          <w:b/>
        </w:rPr>
        <w:t xml:space="preserve">databází talentů</w:t>
      </w:r>
      <w:r>
        <w:t xml:space="preserve"> </w:t>
      </w:r>
      <w:r>
        <w:t xml:space="preserve">(tzv. talent pool), která obsahuje vytipované talenty uvnitř</w:t>
      </w:r>
      <w:r>
        <w:t xml:space="preserve"> </w:t>
      </w:r>
      <w:r>
        <w:t xml:space="preserve">organizace, ale také vně. Vnější talent může být zaměstnanec konkurence, budoucí talent v podobě</w:t>
      </w:r>
      <w:r>
        <w:t xml:space="preserve"> </w:t>
      </w:r>
      <w:r>
        <w:t xml:space="preserve">vytipovaného studenta apod.</w:t>
      </w:r>
    </w:p>
    <w:p>
      <w:pPr>
        <w:pStyle w:val="Zkladntext"/>
      </w:pPr>
      <w:r>
        <w:t xml:space="preserve">Existují pádné důvody k náboru z externího prostředí, a to zejména při získávání talentů</w:t>
      </w:r>
      <w:r>
        <w:t xml:space="preserve"> </w:t>
      </w:r>
      <w:r>
        <w:t xml:space="preserve">na vyšší úrovně v rámci hierarchie organizace. Jedním z těchto důvodů je přinést nové nápady a</w:t>
      </w:r>
      <w:r>
        <w:t xml:space="preserve"> </w:t>
      </w:r>
      <w:r>
        <w:t xml:space="preserve">přístupy do vedení organizace. Zdá se však, že mnoho organizací se buď příliš spoléhá na externí</w:t>
      </w:r>
      <w:r>
        <w:t xml:space="preserve"> </w:t>
      </w:r>
      <w:r>
        <w:t xml:space="preserve">talenty, nebo naopak na vnitřní talenty, což naznačuje, že je obtížné najít správnou</w:t>
      </w:r>
      <w:r>
        <w:t xml:space="preserve"> </w:t>
      </w:r>
      <w:r>
        <w:t xml:space="preserve">rovnováhu.</w:t>
      </w:r>
    </w:p>
    <w:p>
      <w:pPr>
        <w:pStyle w:val="Zkladntext"/>
      </w:pPr>
      <w:r>
        <w:t xml:space="preserve">Ohledně najímání externích talentů ovšem neexistuje shoda nad tím, jak přistoupit k</w:t>
      </w:r>
      <w:r>
        <w:t xml:space="preserve"> </w:t>
      </w:r>
      <w:r>
        <w:t xml:space="preserve">najímání talentů, které by bylo vhodné zařadit do plánování nástupnictví. Někteří odborníci, ale i</w:t>
      </w:r>
      <w:r>
        <w:t xml:space="preserve"> </w:t>
      </w:r>
      <w:r>
        <w:t xml:space="preserve">manažeři tvrdí, že externí talenti by neměli být přijímáni na úrovni představenstva či top</w:t>
      </w:r>
      <w:r>
        <w:t xml:space="preserve"> </w:t>
      </w:r>
      <w:r>
        <w:t xml:space="preserve">managementu, ale někde níže, aby si zvykli na kulturu organizace, než udělají další krok nahoru.</w:t>
      </w:r>
      <w:r>
        <w:t xml:space="preserve"> </w:t>
      </w:r>
      <w:r>
        <w:t xml:space="preserve">Druhá skupina odborníků a manažerů naopak tvrdí, že by se tam, kde je to vhodné, měli přivádět lidé</w:t>
      </w:r>
      <w:r>
        <w:t xml:space="preserve"> </w:t>
      </w:r>
      <w:r>
        <w:t xml:space="preserve">zvenčí na úrovni až správních orgánů. Dále dodávají, že zejména například krachující podniky</w:t>
      </w:r>
      <w:r>
        <w:t xml:space="preserve"> </w:t>
      </w:r>
      <w:r>
        <w:t xml:space="preserve">potřebují přijímat zaměstnance zvenku, a že je navíc klíčové, aby tyto kroky byly komunikovány, a to</w:t>
      </w:r>
      <w:r>
        <w:t xml:space="preserve"> </w:t>
      </w:r>
      <w:r>
        <w:t xml:space="preserve">z důvodu upokojení investorů.</w:t>
      </w:r>
    </w:p>
    <w:p>
      <w:pPr>
        <w:pStyle w:val="Zkladntext"/>
      </w:pPr>
      <w:bookmarkStart w:id="30" w:name="c_2887"/>
      <w:bookmarkEnd w:id="30"/>
    </w:p>
    <w:p>
      <w:pPr>
        <w:pStyle w:val="H2-vlevo"/>
      </w:pPr>
      <w:r>
        <w:t xml:space="preserve">Hledání vhodného okamžiku k plánování nástupnictví</w:t>
      </w:r>
    </w:p>
    <w:p>
      <w:pPr>
        <w:pStyle w:val="Zkladntext"/>
      </w:pPr>
      <w:r>
        <w:t xml:space="preserve">Přestože je plánování nástupnictví důležité pro strategický rozvoj, případně zachování</w:t>
      </w:r>
      <w:r>
        <w:t xml:space="preserve"> </w:t>
      </w:r>
      <w:r>
        <w:t xml:space="preserve">organizace, je často tento proces odkládán. Otázka plánování nástupnictví se totiž zdá jako úkol,</w:t>
      </w:r>
      <w:r>
        <w:t xml:space="preserve"> </w:t>
      </w:r>
      <w:r>
        <w:t xml:space="preserve">který „může počkat“, na který je „času dost“. Ovšem začít řešit plány nástupnictví až ve chvíli, kdy</w:t>
      </w:r>
      <w:r>
        <w:t xml:space="preserve"> </w:t>
      </w:r>
      <w:r>
        <w:t xml:space="preserve">odchází klíčový zaměstnanec z organizace, je jednoznačně pozdě.</w:t>
      </w:r>
      <w:r>
        <w:t xml:space="preserve"> </w:t>
      </w:r>
      <w:r>
        <w:rPr>
          <w:bCs/>
          <w:b/>
        </w:rPr>
        <w:t xml:space="preserve">V rámci několika týdnů není</w:t>
      </w:r>
      <w:r>
        <w:rPr>
          <w:bCs/>
          <w:b/>
        </w:rPr>
        <w:t xml:space="preserve"> </w:t>
      </w:r>
      <w:r>
        <w:rPr>
          <w:bCs/>
          <w:b/>
        </w:rPr>
        <w:t xml:space="preserve">zpravidla možné všechny obtíže se ztrátou jedince na klíčové pozici ošetřit.</w:t>
      </w:r>
      <w:r>
        <w:t xml:space="preserve"> </w:t>
      </w:r>
      <w:r>
        <w:t xml:space="preserve">I v tomto tedy</w:t>
      </w:r>
      <w:r>
        <w:t xml:space="preserve"> </w:t>
      </w:r>
      <w:r>
        <w:t xml:space="preserve">platí pravidlo čím dříve, tím lépe.</w:t>
      </w:r>
    </w:p>
    <w:p>
      <w:pPr>
        <w:pStyle w:val="Zkladntext"/>
      </w:pPr>
      <w:r>
        <w:t xml:space="preserve">Skutečnost, že na plány nástupnictví není nikdy brzy, lze příznačně demonstrovat na řízení</w:t>
      </w:r>
      <w:r>
        <w:t xml:space="preserve"> </w:t>
      </w:r>
      <w:r>
        <w:t xml:space="preserve">nástupnictví v rámci startupů. Většina startupů ve skutečnosti o plánování nástupnictví moc</w:t>
      </w:r>
      <w:r>
        <w:t xml:space="preserve"> </w:t>
      </w:r>
      <w:r>
        <w:t xml:space="preserve">nepřemýšlí. Jak pro časopis Forbes již v roce 2019 uvedl Eamonn Carey, MD z Techstars London,</w:t>
      </w:r>
      <w:r>
        <w:t xml:space="preserve"> </w:t>
      </w:r>
      <w:r>
        <w:t xml:space="preserve">akcelerátoru: „</w:t>
      </w:r>
      <w:r>
        <w:rPr>
          <w:iCs/>
          <w:i/>
        </w:rPr>
        <w:t xml:space="preserve">Předpokládá se, že zakladatel/CEO neodejde, dokud společnost nezkrachuje nebo</w:t>
      </w:r>
      <w:r>
        <w:rPr>
          <w:iCs/>
          <w:i/>
        </w:rPr>
        <w:t xml:space="preserve"> </w:t>
      </w:r>
      <w:r>
        <w:rPr>
          <w:iCs/>
          <w:i/>
        </w:rPr>
        <w:t xml:space="preserve">nebude akvizice. Ale tak to není vždy.“</w:t>
      </w:r>
    </w:p>
    <w:p>
      <w:pPr>
        <w:pStyle w:val="Zkladntext"/>
      </w:pPr>
      <w:r>
        <w:t xml:space="preserve">Jako příklad uvedl společnost SendGrid se sídlem v Denveru, která byla založena v roce</w:t>
      </w:r>
      <w:r>
        <w:t xml:space="preserve"> </w:t>
      </w:r>
      <w:r>
        <w:t xml:space="preserve">2009. Mezi její zákazníky patří Uber, Spotify a Airbnb. Isaac Saldana, její spoluzakladatel a</w:t>
      </w:r>
      <w:r>
        <w:t xml:space="preserve"> </w:t>
      </w:r>
      <w:r>
        <w:t xml:space="preserve">zakládající generální ředitel, odešel v roce 2011 stranou, aby se zaměřil na podporu produktových</w:t>
      </w:r>
      <w:r>
        <w:t xml:space="preserve"> </w:t>
      </w:r>
      <w:r>
        <w:t xml:space="preserve">inovací, protože tehdejší startup měl dvacet zaměstnanců a několik tisíc zákazníků. Na místo Saldany</w:t>
      </w:r>
      <w:r>
        <w:t xml:space="preserve"> </w:t>
      </w:r>
      <w:r>
        <w:t xml:space="preserve">nastoupil generální ředitel Jim Franklin, který dříve působil ve společnosti Oracle. O tři roky</w:t>
      </w:r>
      <w:r>
        <w:t xml:space="preserve"> </w:t>
      </w:r>
      <w:r>
        <w:t xml:space="preserve">později počet zaměstnanců vzrostl na 250 a počet zákazníků na 175 000. Právě tento příklad</w:t>
      </w:r>
      <w:r>
        <w:t xml:space="preserve"> </w:t>
      </w:r>
      <w:r>
        <w:t xml:space="preserve">potvrzuje, že řešení nástupnictví má smysl i v případě startupů.</w:t>
      </w:r>
      <w:r>
        <w:t xml:space="preserve"> </w:t>
      </w:r>
      <w:r>
        <w:rPr>
          <w:bCs/>
          <w:b/>
        </w:rPr>
        <w:t xml:space="preserve">Plánování nástupnictví má tak</w:t>
      </w:r>
      <w:r>
        <w:rPr>
          <w:bCs/>
          <w:b/>
        </w:rPr>
        <w:t xml:space="preserve"> </w:t>
      </w:r>
      <w:r>
        <w:rPr>
          <w:bCs/>
          <w:b/>
        </w:rPr>
        <w:t xml:space="preserve">smysl řešit pokaždé, pokud je přáním vedení organizace zachovat organizaci plně funkční a efektivní</w:t>
      </w:r>
      <w:r>
        <w:rPr>
          <w:bCs/>
          <w:b/>
        </w:rPr>
        <w:t xml:space="preserve"> </w:t>
      </w:r>
      <w:r>
        <w:rPr>
          <w:bCs/>
          <w:b/>
        </w:rPr>
        <w:t xml:space="preserve">nejen v krátkodobém horizontu, ale především v tom dlouhodobém</w:t>
      </w:r>
      <w:r>
        <w:t xml:space="preserve">.</w:t>
      </w:r>
    </w:p>
    <w:p>
      <w:pPr>
        <w:pStyle w:val="Zkladntext"/>
      </w:pPr>
      <w:r>
        <w:t xml:space="preserve">Poměrně</w:t>
      </w:r>
      <w:r>
        <w:t xml:space="preserve"> </w:t>
      </w:r>
      <w:r>
        <w:rPr>
          <w:bCs/>
          <w:b/>
        </w:rPr>
        <w:t xml:space="preserve">specifickou situací je plánování nástupnictví v rámci rodinných firem.</w:t>
      </w:r>
      <w:r>
        <w:t xml:space="preserve"> </w:t>
      </w:r>
      <w:r>
        <w:t xml:space="preserve">V</w:t>
      </w:r>
      <w:r>
        <w:t xml:space="preserve"> </w:t>
      </w:r>
      <w:r>
        <w:t xml:space="preserve">případě rodinných firem je stěžejní otázkou obzvláště nástupnictví v rámci managementu. S ohledem na</w:t>
      </w:r>
      <w:r>
        <w:t xml:space="preserve"> </w:t>
      </w:r>
      <w:r>
        <w:t xml:space="preserve">skutečnost, že na úspěchu rodinného podniku je závislá zpravidla širší rodina, je otázka</w:t>
      </w:r>
      <w:r>
        <w:t xml:space="preserve"> </w:t>
      </w:r>
      <w:r>
        <w:t xml:space="preserve">nástupnictví o to citlivější problematikou. Rodina a firma jsou navzájem velmi propojeny. Situace v</w:t>
      </w:r>
      <w:r>
        <w:t xml:space="preserve"> </w:t>
      </w:r>
      <w:r>
        <w:t xml:space="preserve">rodině může zásadně ovlivnit dění ve firmě a naopak. V případě rodinných firem je proto mimo výše</w:t>
      </w:r>
      <w:r>
        <w:t xml:space="preserve"> </w:t>
      </w:r>
      <w:r>
        <w:t xml:space="preserve">uvedeného nutné mít vyřešené rodinné vztahy a</w:t>
      </w:r>
      <w:r>
        <w:t xml:space="preserve"> </w:t>
      </w:r>
      <w:r>
        <w:rPr>
          <w:bCs/>
          <w:b/>
        </w:rPr>
        <w:t xml:space="preserve">nastavená pravidla</w:t>
      </w:r>
      <w:r>
        <w:t xml:space="preserve"> </w:t>
      </w:r>
      <w:r>
        <w:t xml:space="preserve">ohledně budoucího vedení a</w:t>
      </w:r>
      <w:r>
        <w:t xml:space="preserve"> </w:t>
      </w:r>
      <w:r>
        <w:t xml:space="preserve">vlastnictví firmy. Pravidla by měla být známa všem členům rodiny. V neposlední řadě by pak plán</w:t>
      </w:r>
      <w:r>
        <w:t xml:space="preserve"> </w:t>
      </w:r>
      <w:r>
        <w:t xml:space="preserve">nástupnictví měl obsahovat i detailní plán</w:t>
      </w:r>
      <w:r>
        <w:t xml:space="preserve"> </w:t>
      </w:r>
      <w:r>
        <w:rPr>
          <w:bCs/>
          <w:b/>
        </w:rPr>
        <w:t xml:space="preserve">řešení nečekaných životních událostí</w:t>
      </w:r>
      <w:r>
        <w:t xml:space="preserve">, jako je</w:t>
      </w:r>
      <w:r>
        <w:t xml:space="preserve"> </w:t>
      </w:r>
      <w:r>
        <w:t xml:space="preserve">úmrtí nebo dlouhodobá pracovní neschopnost majitele společnosti nebo vrcholového managementu.</w:t>
      </w:r>
      <w:r>
        <w:t xml:space="preserve"> </w:t>
      </w:r>
      <w:r>
        <w:t xml:space="preserve">Takovýto plán nástupnictví by měl korelovat rodinnou dynamiku. Nástupníky z řad potomků je vhodné na</w:t>
      </w:r>
      <w:r>
        <w:t xml:space="preserve"> </w:t>
      </w:r>
      <w:r>
        <w:t xml:space="preserve">příchod či převzetí klíčových rolí v organizaci připravovat od útlého věku, přičemž součástí této</w:t>
      </w:r>
      <w:r>
        <w:t xml:space="preserve"> </w:t>
      </w:r>
      <w:r>
        <w:t xml:space="preserve">přípravy není jen poznání samotné organizace, ale také budování kladného vztahu k firmě.</w:t>
      </w:r>
    </w:p>
    <w:p>
      <w:pPr>
        <w:pStyle w:val="Zkladntext"/>
      </w:pPr>
      <w:bookmarkStart w:id="31" w:name="c_3310"/>
      <w:bookmarkEnd w:id="31"/>
    </w:p>
    <w:p>
      <w:pPr>
        <w:pStyle w:val="H2-vlevo"/>
      </w:pPr>
      <w:r>
        <w:t xml:space="preserve">Závěr</w:t>
      </w:r>
    </w:p>
    <w:p>
      <w:pPr>
        <w:pStyle w:val="Zkladntext"/>
      </w:pPr>
      <w:r>
        <w:t xml:space="preserve">Personalistika jako taková a její představitelé ušli dlouhou cestu od pouhého monitorování</w:t>
      </w:r>
      <w:r>
        <w:t xml:space="preserve"> </w:t>
      </w:r>
      <w:r>
        <w:t xml:space="preserve">politik a postupů ke strategickému partnerovi v plánu organizace. Plánování nástupnictví se zaměřuje</w:t>
      </w:r>
      <w:r>
        <w:t xml:space="preserve"> </w:t>
      </w:r>
      <w:r>
        <w:t xml:space="preserve">na</w:t>
      </w:r>
      <w:r>
        <w:t xml:space="preserve"> </w:t>
      </w:r>
      <w:r>
        <w:rPr>
          <w:bCs/>
          <w:b/>
        </w:rPr>
        <w:t xml:space="preserve">podporu přirozeného růstu kompetencí, dovedností, ale i samotné organizace</w:t>
      </w:r>
      <w:r>
        <w:t xml:space="preserve">. V České</w:t>
      </w:r>
      <w:r>
        <w:t xml:space="preserve"> </w:t>
      </w:r>
      <w:r>
        <w:t xml:space="preserve">republice se nyní organizace nacházejí v období určité nejistoty (ekonomické, ale i</w:t>
      </w:r>
      <w:r>
        <w:t xml:space="preserve"> </w:t>
      </w:r>
      <w:r>
        <w:t xml:space="preserve">celospolečenské). Nejistota trhu může mít za následek spíše redukci pracovních sil v organizaci, což</w:t>
      </w:r>
      <w:r>
        <w:t xml:space="preserve"> </w:t>
      </w:r>
      <w:r>
        <w:t xml:space="preserve">je běžným jevem.</w:t>
      </w:r>
    </w:p>
    <w:p>
      <w:pPr>
        <w:pStyle w:val="Zkladntext"/>
      </w:pPr>
      <w:r>
        <w:t xml:space="preserve">Ovšem pokud organizace omezuje množství zaměstnanců či přistupuje ke změnám procesů práce</w:t>
      </w:r>
      <w:r>
        <w:t xml:space="preserve"> </w:t>
      </w:r>
      <w:r>
        <w:t xml:space="preserve">s cílem zvýšení finanční efektivnosti, je nutné si zodpovědět následující otázku, a to tu, jaký je</w:t>
      </w:r>
      <w:r>
        <w:t xml:space="preserve"> </w:t>
      </w:r>
      <w:r>
        <w:t xml:space="preserve">cíl, jaké bude mít toto řešení krátkodobé a dlouhodobé výhody. Bylo by nešťastné v rámci</w:t>
      </w:r>
      <w:r>
        <w:t xml:space="preserve"> </w:t>
      </w:r>
      <w:r>
        <w:t xml:space="preserve">krátkodobých výkyvů naprosto upozadit strategický výhled. Ať už ekonomika zažívá vrchol nebo pokles,</w:t>
      </w:r>
      <w:r>
        <w:t xml:space="preserve"> </w:t>
      </w:r>
      <w:r>
        <w:t xml:space="preserve">každá organizace potřebuje úspěšnou strategii pro získávání, rozvoj a udržení talentů. Vzhledem k</w:t>
      </w:r>
      <w:r>
        <w:t xml:space="preserve"> </w:t>
      </w:r>
      <w:r>
        <w:t xml:space="preserve">tomu, že se zásoba talentů zmenšuje, zaměstnavatelé si musí uvědomovat, že zaměstnanci jsou jejich</w:t>
      </w:r>
      <w:r>
        <w:t xml:space="preserve"> </w:t>
      </w:r>
      <w:r>
        <w:t xml:space="preserve">nejdůležitějším aktivem.</w:t>
      </w:r>
    </w:p>
    <w:p>
      <w:pPr>
        <w:pStyle w:val="Zkladntext"/>
      </w:pPr>
      <w:r>
        <w:rPr>
          <w:bCs/>
          <w:b/>
        </w:rPr>
        <w:t xml:space="preserve">Seznam zdrojů</w:t>
      </w:r>
    </w:p>
    <w:p>
      <w:pPr>
        <w:numPr>
          <w:ilvl w:val="0"/>
          <w:numId w:val="1006"/>
        </w:numPr>
        <w:pStyle w:val="Compact"/>
      </w:pPr>
      <w:r>
        <w:rPr>
          <w:rStyle w:val="Inline"/>
        </w:rPr>
        <w:t xml:space="preserve">*</w:t>
      </w:r>
      <w:r>
        <w:t xml:space="preserve"> </w:t>
      </w:r>
      <w:r>
        <w:rPr>
          <w:rStyle w:val="Inline"/>
        </w:rPr>
        <w:t xml:space="preserve">LMC. Vzdělávání zaměstnanců v kostce. LMC magazín [online]. 29. září 2020 [cit.</w:t>
      </w:r>
      <w:r>
        <w:rPr>
          <w:rStyle w:val="Inline"/>
        </w:rPr>
        <w:t xml:space="preserve"> </w:t>
      </w:r>
      <w:r>
        <w:rPr>
          <w:rStyle w:val="Inline"/>
        </w:rPr>
        <w:t xml:space="preserve">2022-03-17]. Dostupné z:</w:t>
      </w:r>
      <w:r>
        <w:rPr>
          <w:rStyle w:val="Inline"/>
        </w:rPr>
        <w:t xml:space="preserve"> </w:t>
      </w:r>
      <w:hyperlink r:id="rId32">
        <w:r>
          <w:rPr>
            <w:rStyle w:val="Hypertextovodkaz"/>
          </w:rPr>
          <w:t xml:space="preserve">https://magazin.lmc.eu/vzdelavani-zamestnancu-a-vse-co-by-o-nem-mel-personalista-vedet</w:t>
        </w:r>
      </w:hyperlink>
    </w:p>
    <w:p>
      <w:pPr>
        <w:numPr>
          <w:ilvl w:val="0"/>
          <w:numId w:val="1006"/>
        </w:numPr>
        <w:pStyle w:val="Compact"/>
      </w:pPr>
      <w:r>
        <w:rPr>
          <w:rStyle w:val="Inline"/>
        </w:rPr>
        <w:t xml:space="preserve">*</w:t>
      </w:r>
      <w:r>
        <w:t xml:space="preserve"> </w:t>
      </w:r>
      <w:r>
        <w:rPr>
          <w:rStyle w:val="Inline"/>
        </w:rPr>
        <w:t xml:space="preserve">MPO. NÁSTUPNICTVÍ V RODINNÉ FIRMĚ, JAK NA TO [online]. [cit. 2022-03-16]. Dostupné z:</w:t>
      </w:r>
      <w:r>
        <w:rPr>
          <w:rStyle w:val="Inline"/>
        </w:rPr>
        <w:t xml:space="preserve"> </w:t>
      </w:r>
      <w:hyperlink r:id="rId33">
        <w:r>
          <w:rPr>
            <w:rStyle w:val="Hypertextovodkaz"/>
          </w:rPr>
          <w:t xml:space="preserve">https://www.mpo.cz/assets/cz/podnikani/rodinne-podnikani/2019/11/Nastupnictvi-v-rodinne-firme--jak-na-to.pdf</w:t>
        </w:r>
      </w:hyperlink>
    </w:p>
    <w:p>
      <w:pPr>
        <w:numPr>
          <w:ilvl w:val="0"/>
          <w:numId w:val="1006"/>
        </w:numPr>
        <w:pStyle w:val="Compact"/>
      </w:pPr>
      <w:r>
        <w:rPr>
          <w:rStyle w:val="Inline"/>
        </w:rPr>
        <w:t xml:space="preserve">*</w:t>
      </w:r>
      <w:r>
        <w:t xml:space="preserve"> </w:t>
      </w:r>
      <w:r>
        <w:rPr>
          <w:rStyle w:val="Inline"/>
        </w:rPr>
        <w:t xml:space="preserve">Výskumný inštitút obchodu a udržateľného podnikania: Centrum rodinného podnikania</w:t>
      </w:r>
      <w:r>
        <w:rPr>
          <w:rStyle w:val="Inline"/>
        </w:rPr>
        <w:t xml:space="preserve"> </w:t>
      </w:r>
      <w:r>
        <w:rPr>
          <w:rStyle w:val="Inline"/>
        </w:rPr>
        <w:t xml:space="preserve">[online]. [cit. 2022-03-13]. Dostupné z:</w:t>
      </w:r>
      <w:r>
        <w:rPr>
          <w:rStyle w:val="Inline"/>
        </w:rPr>
        <w:t xml:space="preserve"> </w:t>
      </w:r>
      <w:hyperlink r:id="rId34">
        <w:r>
          <w:rPr>
            <w:rStyle w:val="Hypertextovodkaz"/>
          </w:rPr>
          <w:t xml:space="preserve">https://vioup.sk/centrumrp/publikacie</w:t>
        </w:r>
      </w:hyperlink>
      <w:r>
        <w:rPr>
          <w:rStyle w:val="Inline"/>
        </w:rPr>
        <w:t xml:space="preserve">/</w:t>
      </w:r>
    </w:p>
    <w:p>
      <w:pPr>
        <w:numPr>
          <w:ilvl w:val="0"/>
          <w:numId w:val="1006"/>
        </w:numPr>
        <w:pStyle w:val="Compact"/>
      </w:pPr>
      <w:r>
        <w:rPr>
          <w:rStyle w:val="Inline"/>
        </w:rPr>
        <w:t xml:space="preserve">*</w:t>
      </w:r>
      <w:r>
        <w:t xml:space="preserve"> </w:t>
      </w:r>
      <w:r>
        <w:rPr>
          <w:rStyle w:val="Inline"/>
        </w:rPr>
        <w:t xml:space="preserve">WELSH, John. 5 Case Studies In Successful Succession Planning. Forbes [online].</w:t>
      </w:r>
      <w:r>
        <w:rPr>
          <w:rStyle w:val="Inline"/>
        </w:rPr>
        <w:t xml:space="preserve"> </w:t>
      </w:r>
      <w:r>
        <w:rPr>
          <w:rStyle w:val="Inline"/>
        </w:rPr>
        <w:t xml:space="preserve">17.1.2019 [cit. 2022-03-19]. Dostupné z:</w:t>
      </w:r>
      <w:r>
        <w:rPr>
          <w:rStyle w:val="Inline"/>
        </w:rPr>
        <w:t xml:space="preserve"> </w:t>
      </w:r>
      <w:hyperlink r:id="rId35">
        <w:r>
          <w:rPr>
            <w:rStyle w:val="Hypertextovodkaz"/>
          </w:rPr>
          <w:t xml:space="preserve">https://www.forbes.com/sites/johnwelsheurope/2019/01/17/5-case-studies-in-successful-succession-planning</w:t>
        </w:r>
      </w:hyperlink>
      <w:r>
        <w:rPr>
          <w:rStyle w:val="Inline"/>
        </w:rPr>
        <w:t xml:space="preserve">/</w:t>
      </w:r>
    </w:p>
    <w:p>
      <w:pPr>
        <w:pStyle w:val="FirstParagraph"/>
      </w:pPr>
      <w:bookmarkStart w:id="36" w:name="c_3530"/>
      <w:bookmarkEnd w:id="36"/>
    </w:p>
    <w:bookmarkEnd w:id="37"/>
    <w:sectPr w:rsidR="009C2E0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ira Sans Medium"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5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3"/>
      <w:gridCol w:w="3659"/>
    </w:tblGrid>
    <w:tr w:rsidR="00E63F19" w:rsidRPr="00E63F19" w14:paraId="55F5B31D" w14:textId="77777777" w:rsidTr="00623F35">
      <w:trPr>
        <w:trHeight w:val="558"/>
      </w:trPr>
      <w:tc>
        <w:tcPr>
          <w:tcW w:w="3118" w:type="pct"/>
          <w:vAlign w:val="center"/>
        </w:tcPr>
        <w:p w14:paraId="5DF11989" w14:textId="19EF14A3" w:rsidR="00E63F19" w:rsidRPr="00E63F19" w:rsidRDefault="00E63F19" w:rsidP="00E63F19">
          <w:pPr>
            <w:pStyle w:val="Zhlav"/>
            <w:jc w:val="left"/>
            <w:rPr>
              <w:sz w:val="16"/>
              <w:szCs w:val="16"/>
            </w:rPr>
          </w:pPr>
          <w:r>
            <w:t>https://www.aspi.cz</w:t>
          </w:r>
        </w:p>
      </w:tc>
      <w:tc>
        <w:tcPr>
          <w:tcW w:w="1882" w:type="pct"/>
          <w:vAlign w:val="center"/>
        </w:tcPr>
        <w:p w14:paraId="056D878C" w14:textId="5279DB1D" w:rsidR="00E63F19" w:rsidRPr="00E63F19" w:rsidRDefault="00E63F19" w:rsidP="00E63F19">
          <w:pPr>
            <w:pStyle w:val="Zhlav"/>
            <w:jc w:val="right"/>
            <w:rPr>
              <w:sz w:val="16"/>
              <w:szCs w:val="16"/>
            </w:rPr>
          </w:pPr>
          <w:r>
            <w:t>12202@mail.vsfs.cz</w:t>
          </w:r>
        </w:p>
      </w:tc>
    </w:tr>
  </w:tbl>
  <w:p w14:paraId="647F0CE6" w14:textId="44C1E814" w:rsidR="001310FB" w:rsidRPr="00C10F99" w:rsidRDefault="001310FB" w:rsidP="00B15A9F">
    <w:pPr>
      <w:pStyle w:val="Zpat"/>
      <w:rPr>
        <w:sz w:val="2"/>
        <w:szCs w:val="2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5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73"/>
      <w:gridCol w:w="2049"/>
    </w:tblGrid>
    <w:tr w:rsidR="005444AF" w:rsidRPr="00DA00AC" w14:paraId="7123434F" w14:textId="77777777" w:rsidTr="00623F35">
      <w:trPr>
        <w:trHeight w:val="558"/>
      </w:trPr>
      <w:tc>
        <w:tcPr>
          <w:tcW w:w="4463" w:type="pct"/>
          <w:vAlign w:val="center"/>
        </w:tcPr>
        <w:p w14:paraId="28270866" w14:textId="5A12C688" w:rsidR="005444AF" w:rsidRPr="00DA00AC" w:rsidRDefault="00DA00AC" w:rsidP="005444AF">
          <w:pPr>
            <w:pStyle w:val="Zhlav"/>
            <w:jc w:val="left"/>
            <w:rPr>
              <w:sz w:val="16"/>
              <w:szCs w:val="16"/>
            </w:rPr>
          </w:pPr>
          <w:r>
            <w:t>Nástupnictví jako citlivé téma nejen pro samotné zaměstnance</w:t>
          </w:r>
        </w:p>
      </w:tc>
      <w:tc>
        <w:tcPr>
          <w:tcW w:w="537" w:type="pct"/>
          <w:vAlign w:val="center"/>
        </w:tcPr>
        <w:p w14:paraId="7C7A0BCA" w14:textId="4B494A8D" w:rsidR="005444AF" w:rsidRPr="00DA00AC" w:rsidRDefault="00326901" w:rsidP="005444AF">
          <w:pPr>
            <w:pStyle w:val="Zhlav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5BDE3A8" wp14:editId="10F6DE8A">
                <wp:extent cx="1164535" cy="1809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319" cy="1815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47F0CE5" w14:textId="73291B2A" w:rsidR="00A83D9E" w:rsidRPr="001222DA" w:rsidRDefault="00A83D9E" w:rsidP="00C10F99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C06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746F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D40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AEC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365F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D273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107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C9C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45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3E7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CD2DE"/>
    <w:multiLevelType w:val="multilevel"/>
    <w:tmpl w:val="D8DCFF2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1" w15:restartNumberingAfterBreak="0">
    <w:nsid w:val="2D247A37"/>
    <w:multiLevelType w:val="hybridMultilevel"/>
    <w:tmpl w:val="88BE5F68"/>
    <w:lvl w:ilvl="0" w:tplc="662AEBC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0268B"/>
    <w:pPr>
      <w:spacing w:before="120" w:after="120"/>
      <w:jc w:val="both"/>
    </w:pPr>
    <w:rPr>
      <w:rFonts w:ascii="Fira Sans" w:hAnsi="Fira Sans"/>
      <w:color w:val="232323"/>
      <w:sz w:val="20"/>
    </w:rPr>
  </w:style>
  <w:style w:type="paragraph" w:styleId="Nadpis1">
    <w:name w:val="heading 1"/>
    <w:basedOn w:val="Normln"/>
    <w:next w:val="Zkladntext"/>
    <w:uiPriority w:val="9"/>
    <w:qFormat/>
    <w:rsid w:val="007900FC"/>
    <w:pPr>
      <w:keepNext/>
      <w:keepLines/>
      <w:spacing w:before="360" w:after="0"/>
      <w:jc w:val="center"/>
      <w:outlineLvl w:val="0"/>
    </w:pPr>
    <w:rPr>
      <w:rFonts w:eastAsiaTheme="majorEastAsia" w:cstheme="majorBidi"/>
      <w:b/>
      <w:bCs/>
      <w:color w:val="353535"/>
      <w:sz w:val="40"/>
      <w:szCs w:val="32"/>
    </w:rPr>
  </w:style>
  <w:style w:type="paragraph" w:styleId="Nadpis2">
    <w:name w:val="heading 2"/>
    <w:basedOn w:val="Nadpis1"/>
    <w:next w:val="Zkladntext"/>
    <w:uiPriority w:val="9"/>
    <w:unhideWhenUsed/>
    <w:qFormat/>
    <w:rsid w:val="00E86195"/>
    <w:pPr>
      <w:spacing w:before="200"/>
      <w:outlineLvl w:val="1"/>
    </w:pPr>
    <w:rPr>
      <w:bCs w:val="0"/>
      <w:sz w:val="36"/>
      <w:szCs w:val="28"/>
    </w:rPr>
  </w:style>
  <w:style w:type="paragraph" w:styleId="Nadpis3">
    <w:name w:val="heading 3"/>
    <w:basedOn w:val="Nadpis1"/>
    <w:next w:val="Zkladntext"/>
    <w:uiPriority w:val="9"/>
    <w:unhideWhenUsed/>
    <w:qFormat/>
    <w:rsid w:val="00DC5534"/>
    <w:pPr>
      <w:spacing w:before="200"/>
      <w:outlineLvl w:val="2"/>
    </w:pPr>
    <w:rPr>
      <w:bCs w:val="0"/>
      <w:sz w:val="32"/>
    </w:rPr>
  </w:style>
  <w:style w:type="paragraph" w:styleId="Nadpis4">
    <w:name w:val="heading 4"/>
    <w:basedOn w:val="Nadpis1"/>
    <w:next w:val="Zkladntext"/>
    <w:uiPriority w:val="9"/>
    <w:unhideWhenUsed/>
    <w:qFormat/>
    <w:rsid w:val="00DC5534"/>
    <w:pPr>
      <w:spacing w:before="200"/>
      <w:outlineLvl w:val="3"/>
    </w:pPr>
    <w:rPr>
      <w:bCs w:val="0"/>
      <w:sz w:val="28"/>
    </w:rPr>
  </w:style>
  <w:style w:type="paragraph" w:styleId="Nadpis5">
    <w:name w:val="heading 5"/>
    <w:basedOn w:val="Nadpis1"/>
    <w:next w:val="Zkladntext"/>
    <w:uiPriority w:val="9"/>
    <w:unhideWhenUsed/>
    <w:qFormat/>
    <w:rsid w:val="00467FCF"/>
    <w:pPr>
      <w:spacing w:before="200"/>
      <w:outlineLvl w:val="4"/>
    </w:pPr>
    <w:rPr>
      <w:iCs/>
      <w:sz w:val="24"/>
    </w:rPr>
  </w:style>
  <w:style w:type="paragraph" w:styleId="Nadpis6">
    <w:name w:val="heading 6"/>
    <w:basedOn w:val="Nadpis1"/>
    <w:next w:val="Zkladntext"/>
    <w:uiPriority w:val="9"/>
    <w:unhideWhenUsed/>
    <w:qFormat/>
    <w:rsid w:val="00D07C8D"/>
    <w:pPr>
      <w:spacing w:before="200"/>
      <w:outlineLvl w:val="5"/>
    </w:pPr>
    <w:rPr>
      <w:b w:val="0"/>
      <w:sz w:val="24"/>
    </w:rPr>
  </w:style>
  <w:style w:type="paragraph" w:styleId="Nadpis7">
    <w:name w:val="heading 7"/>
    <w:basedOn w:val="Normln"/>
    <w:next w:val="Zkladntext"/>
    <w:uiPriority w:val="9"/>
    <w:unhideWhenUsed/>
    <w:qFormat/>
    <w:rsid w:val="00A83D9E"/>
    <w:pPr>
      <w:keepNext/>
      <w:keepLines/>
      <w:spacing w:after="0"/>
      <w:outlineLvl w:val="6"/>
    </w:pPr>
    <w:rPr>
      <w:rFonts w:asciiTheme="majorHAnsi" w:eastAsiaTheme="majorEastAsia" w:hAnsiTheme="majorHAnsi" w:cstheme="majorBidi"/>
      <w:color w:val="31849B" w:themeColor="accent5" w:themeShade="BF"/>
    </w:rPr>
  </w:style>
  <w:style w:type="paragraph" w:styleId="Nadpis8">
    <w:name w:val="heading 8"/>
    <w:basedOn w:val="Normln"/>
    <w:next w:val="Zkladntext"/>
    <w:uiPriority w:val="9"/>
    <w:unhideWhenUsed/>
    <w:qFormat/>
    <w:rsid w:val="00A83D9E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31849B" w:themeColor="accent5" w:themeShade="BF"/>
    </w:rPr>
  </w:style>
  <w:style w:type="paragraph" w:styleId="Nadpis9">
    <w:name w:val="heading 9"/>
    <w:basedOn w:val="Normln"/>
    <w:next w:val="Zkladntext"/>
    <w:uiPriority w:val="9"/>
    <w:unhideWhenUsed/>
    <w:qFormat/>
    <w:rsid w:val="00A83D9E"/>
    <w:pPr>
      <w:keepNext/>
      <w:keepLines/>
      <w:spacing w:after="0"/>
      <w:outlineLvl w:val="8"/>
    </w:pPr>
    <w:rPr>
      <w:rFonts w:asciiTheme="majorHAnsi" w:eastAsiaTheme="majorEastAsia" w:hAnsiTheme="majorHAnsi" w:cstheme="majorBidi"/>
      <w:color w:val="31849B" w:themeColor="accent5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344A84"/>
  </w:style>
  <w:style w:type="paragraph" w:customStyle="1" w:styleId="FirstParagraph">
    <w:name w:val="First Paragraph"/>
    <w:basedOn w:val="Zkladntext"/>
    <w:next w:val="Zkladntext"/>
    <w:qFormat/>
  </w:style>
  <w:style w:type="paragraph" w:customStyle="1" w:styleId="Compact">
    <w:name w:val="Compact"/>
    <w:basedOn w:val="Zkladntext"/>
    <w:qFormat/>
    <w:pPr>
      <w:spacing w:before="36" w:after="36"/>
    </w:pPr>
  </w:style>
  <w:style w:type="paragraph" w:styleId="Nzev">
    <w:name w:val="Title"/>
    <w:basedOn w:val="Normln"/>
    <w:next w:val="Zkladntext"/>
    <w:qFormat/>
    <w:rsid w:val="001310F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Podnadpis">
    <w:name w:val="Subtitle"/>
    <w:basedOn w:val="Nzev"/>
    <w:next w:val="Zkladn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Zkladntext"/>
    <w:qFormat/>
    <w:pPr>
      <w:keepNext/>
      <w:keepLines/>
      <w:jc w:val="center"/>
    </w:pPr>
  </w:style>
  <w:style w:type="paragraph" w:styleId="Datum">
    <w:name w:val="Date"/>
    <w:next w:val="Zkladntext"/>
    <w:qFormat/>
    <w:pPr>
      <w:keepNext/>
      <w:keepLines/>
      <w:jc w:val="center"/>
    </w:pPr>
  </w:style>
  <w:style w:type="paragraph" w:customStyle="1" w:styleId="Abstract">
    <w:name w:val="Abstract"/>
    <w:basedOn w:val="Normln"/>
    <w:next w:val="Zkladntext"/>
    <w:qFormat/>
    <w:pPr>
      <w:keepNext/>
      <w:keepLines/>
      <w:spacing w:before="300" w:after="300"/>
    </w:pPr>
    <w:rPr>
      <w:szCs w:val="20"/>
    </w:rPr>
  </w:style>
  <w:style w:type="paragraph" w:styleId="Bibliografie">
    <w:name w:val="Bibliography"/>
    <w:basedOn w:val="Normln"/>
    <w:qFormat/>
  </w:style>
  <w:style w:type="paragraph" w:styleId="Textvbloku">
    <w:name w:val="Block Text"/>
    <w:basedOn w:val="Zkladntext"/>
    <w:next w:val="Zkladntext"/>
    <w:uiPriority w:val="9"/>
    <w:unhideWhenUsed/>
    <w:qFormat/>
    <w:pPr>
      <w:spacing w:before="100" w:after="100"/>
      <w:ind w:left="480" w:right="480"/>
    </w:pPr>
  </w:style>
  <w:style w:type="paragraph" w:styleId="Textpoznpodarou">
    <w:name w:val="footnote text"/>
    <w:basedOn w:val="Odstavec-mensi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ln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ln"/>
  </w:style>
  <w:style w:type="paragraph" w:styleId="Titulek">
    <w:name w:val="caption"/>
    <w:basedOn w:val="Normln"/>
    <w:link w:val="TitulekChar"/>
    <w:rPr>
      <w:i/>
    </w:rPr>
  </w:style>
  <w:style w:type="paragraph" w:customStyle="1" w:styleId="TableCaption">
    <w:name w:val="Table Caption"/>
    <w:basedOn w:val="Titulek"/>
    <w:pPr>
      <w:keepNext/>
    </w:pPr>
  </w:style>
  <w:style w:type="paragraph" w:customStyle="1" w:styleId="ImageCaption">
    <w:name w:val="Image Caption"/>
    <w:basedOn w:val="Titulek"/>
  </w:style>
  <w:style w:type="paragraph" w:customStyle="1" w:styleId="Figure">
    <w:name w:val="Figure"/>
    <w:basedOn w:val="Normln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TitulekChar">
    <w:name w:val="Titulek Char"/>
    <w:basedOn w:val="Standardnpsmoodstavce"/>
    <w:link w:val="Titulek"/>
  </w:style>
  <w:style w:type="character" w:customStyle="1" w:styleId="VerbatimChar">
    <w:name w:val="Verbatim Char"/>
    <w:basedOn w:val="TitulekChar"/>
    <w:rsid w:val="00FC4061"/>
    <w:rPr>
      <w:rFonts w:ascii="Consolas" w:hAnsi="Consolas"/>
      <w:sz w:val="14"/>
    </w:rPr>
  </w:style>
  <w:style w:type="character" w:styleId="Znakapoznpodarou">
    <w:name w:val="footnote reference"/>
    <w:basedOn w:val="TitulekChar"/>
    <w:rPr>
      <w:vertAlign w:val="superscript"/>
    </w:rPr>
  </w:style>
  <w:style w:type="character" w:styleId="Hypertextovodkaz">
    <w:name w:val="Hyperlink"/>
    <w:basedOn w:val="TitulekChar"/>
    <w:rPr>
      <w:color w:val="4F81BD" w:themeColor="accent1"/>
    </w:rPr>
  </w:style>
  <w:style w:type="paragraph" w:styleId="Nadpisobsahu">
    <w:name w:val="TOC Heading"/>
    <w:basedOn w:val="Nadpis1"/>
    <w:next w:val="Zkladntext"/>
    <w:uiPriority w:val="39"/>
    <w:unhideWhenUsed/>
    <w:qFormat/>
    <w:pPr>
      <w:spacing w:line="259" w:lineRule="auto"/>
      <w:outlineLvl w:val="9"/>
    </w:pPr>
    <w:rPr>
      <w:b w:val="0"/>
      <w:bCs w:val="0"/>
      <w:color w:val="365F91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A83D9E"/>
    <w:pPr>
      <w:tabs>
        <w:tab w:val="center" w:pos="4536"/>
        <w:tab w:val="right" w:pos="9072"/>
      </w:tabs>
      <w:spacing w:after="0"/>
    </w:pPr>
  </w:style>
  <w:style w:type="character" w:customStyle="1" w:styleId="ZkladntextChar">
    <w:name w:val="Základní text Char"/>
    <w:basedOn w:val="Standardnpsmoodstavce"/>
    <w:link w:val="Zkladntext"/>
    <w:rsid w:val="00344A84"/>
    <w:rPr>
      <w:rFonts w:ascii="Fira Sans" w:hAnsi="Fira Sans"/>
      <w:color w:val="232323"/>
    </w:rPr>
  </w:style>
  <w:style w:type="character" w:customStyle="1" w:styleId="ZhlavChar">
    <w:name w:val="Záhlaví Char"/>
    <w:basedOn w:val="Standardnpsmoodstavce"/>
    <w:link w:val="Zhlav"/>
    <w:uiPriority w:val="99"/>
    <w:rsid w:val="00A83D9E"/>
  </w:style>
  <w:style w:type="paragraph" w:styleId="Zpat">
    <w:name w:val="footer"/>
    <w:basedOn w:val="Normln"/>
    <w:link w:val="ZpatChar"/>
    <w:unhideWhenUsed/>
    <w:rsid w:val="00A83D9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A83D9E"/>
  </w:style>
  <w:style w:type="table" w:styleId="Mkatabulky">
    <w:name w:val="Table Grid"/>
    <w:basedOn w:val="Normlntabulka"/>
    <w:rsid w:val="009227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right">
    <w:name w:val="H2_right"/>
    <w:basedOn w:val="Nadpis2"/>
    <w:link w:val="H2rightChar"/>
    <w:rsid w:val="009F3EA3"/>
    <w:pPr>
      <w:jc w:val="right"/>
    </w:pPr>
  </w:style>
  <w:style w:type="character" w:customStyle="1" w:styleId="H2rightChar">
    <w:name w:val="H2_right Char"/>
    <w:basedOn w:val="ZkladntextChar"/>
    <w:link w:val="H2right"/>
    <w:rsid w:val="009F3EA3"/>
    <w:rPr>
      <w:rFonts w:ascii="Fira Sans Medium" w:eastAsiaTheme="majorEastAsia" w:hAnsi="Fira Sans Medium" w:cstheme="majorBidi"/>
      <w:b/>
      <w:bCs/>
      <w:color w:val="7030A0"/>
      <w:sz w:val="32"/>
      <w:szCs w:val="28"/>
    </w:rPr>
  </w:style>
  <w:style w:type="paragraph" w:styleId="Odstavecseseznamem">
    <w:name w:val="List Paragraph"/>
    <w:basedOn w:val="Normln"/>
    <w:rsid w:val="00A55891"/>
    <w:pPr>
      <w:ind w:left="720"/>
      <w:contextualSpacing/>
    </w:pPr>
  </w:style>
  <w:style w:type="paragraph" w:customStyle="1" w:styleId="Odstavec-mensi">
    <w:name w:val="Odstavec-mensi"/>
    <w:basedOn w:val="Normln"/>
    <w:link w:val="Odstavec-mensiChar"/>
    <w:qFormat/>
    <w:rsid w:val="009F4963"/>
    <w:rPr>
      <w:sz w:val="16"/>
    </w:rPr>
  </w:style>
  <w:style w:type="character" w:customStyle="1" w:styleId="Odstavec-mensiChar">
    <w:name w:val="Odstavec-mensi Char"/>
    <w:basedOn w:val="Standardnpsmoodstavce"/>
    <w:link w:val="Odstavec-mensi"/>
    <w:rsid w:val="009F4963"/>
    <w:rPr>
      <w:rFonts w:ascii="Fira Sans" w:hAnsi="Fira Sans"/>
      <w:color w:val="232323"/>
      <w:sz w:val="16"/>
    </w:rPr>
  </w:style>
  <w:style w:type="character" w:customStyle="1" w:styleId="Kurziva">
    <w:name w:val="Kurziva"/>
    <w:basedOn w:val="Standardnpsmoodstavce"/>
    <w:uiPriority w:val="1"/>
    <w:qFormat/>
    <w:rsid w:val="00ED55C9"/>
    <w:rPr>
      <w:rFonts w:ascii="Fira Sans" w:hAnsi="Fira Sans"/>
      <w:i/>
    </w:rPr>
  </w:style>
  <w:style w:type="character" w:customStyle="1" w:styleId="Tucne">
    <w:name w:val="Tucne"/>
    <w:basedOn w:val="Standardnpsmoodstavce"/>
    <w:uiPriority w:val="1"/>
    <w:qFormat/>
    <w:rsid w:val="00E0320B"/>
    <w:rPr>
      <w:rFonts w:ascii="Fira Sans" w:hAnsi="Fira Sans"/>
      <w:b/>
    </w:rPr>
  </w:style>
  <w:style w:type="paragraph" w:customStyle="1" w:styleId="H2-vlevo">
    <w:name w:val="H2-vlevo"/>
    <w:basedOn w:val="Nadpis2"/>
    <w:qFormat/>
    <w:rsid w:val="000E6F62"/>
    <w:pPr>
      <w:jc w:val="left"/>
    </w:pPr>
  </w:style>
  <w:style w:type="paragraph" w:customStyle="1" w:styleId="H3-vlevo">
    <w:name w:val="H3-vlevo"/>
    <w:basedOn w:val="Nadpis3"/>
    <w:qFormat/>
    <w:rsid w:val="00503F2D"/>
    <w:pPr>
      <w:jc w:val="left"/>
    </w:pPr>
  </w:style>
  <w:style w:type="paragraph" w:customStyle="1" w:styleId="H4-vlevo">
    <w:name w:val="H4-vlevo"/>
    <w:basedOn w:val="Nadpis4"/>
    <w:qFormat/>
    <w:rsid w:val="00503F2D"/>
    <w:pPr>
      <w:jc w:val="left"/>
    </w:pPr>
  </w:style>
  <w:style w:type="paragraph" w:customStyle="1" w:styleId="H5-vlevo">
    <w:name w:val="H5-vlevo"/>
    <w:basedOn w:val="Nadpis5"/>
    <w:qFormat/>
    <w:rsid w:val="00467FCF"/>
    <w:pPr>
      <w:jc w:val="left"/>
    </w:pPr>
  </w:style>
  <w:style w:type="paragraph" w:customStyle="1" w:styleId="H6-vlevo">
    <w:name w:val="H6-vlevo"/>
    <w:basedOn w:val="Nadpis6"/>
    <w:next w:val="Zkladntext"/>
    <w:qFormat/>
    <w:rsid w:val="003625A0"/>
    <w:pPr>
      <w:jc w:val="left"/>
    </w:pPr>
  </w:style>
  <w:style w:type="paragraph" w:customStyle="1" w:styleId="Odstavec-vlevo">
    <w:name w:val="Odstavec-vlevo"/>
    <w:basedOn w:val="Normln"/>
    <w:qFormat/>
    <w:rsid w:val="0080577D"/>
    <w:rPr>
      <w:lang w:val="pt-BR"/>
    </w:rPr>
  </w:style>
  <w:style w:type="character" w:styleId="Odkaznakoment">
    <w:name w:val="annotation reference"/>
    <w:basedOn w:val="Standardnpsmoodstavce"/>
    <w:semiHidden/>
    <w:unhideWhenUsed/>
    <w:rsid w:val="00FD72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D72DA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D72DA"/>
    <w:rPr>
      <w:rFonts w:ascii="Fira Sans" w:hAnsi="Fira Sans"/>
      <w:color w:val="232323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D72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D72DA"/>
    <w:rPr>
      <w:rFonts w:ascii="Fira Sans" w:hAnsi="Fira Sans"/>
      <w:b/>
      <w:bCs/>
      <w:color w:val="232323"/>
      <w:sz w:val="20"/>
      <w:szCs w:val="20"/>
    </w:rPr>
  </w:style>
  <w:style w:type="paragraph" w:customStyle="1" w:styleId="Odstavec-posun">
    <w:name w:val="Odstavec-posun"/>
    <w:basedOn w:val="Normln"/>
    <w:next w:val="Normln"/>
    <w:qFormat/>
    <w:rsid w:val="00B22588"/>
    <w:pPr>
      <w:ind w:left="284"/>
    </w:pPr>
  </w:style>
  <w:style w:type="paragraph" w:customStyle="1" w:styleId="Odstavec-vpravo">
    <w:name w:val="Odstavec-vpravo"/>
    <w:basedOn w:val="Normln"/>
    <w:qFormat/>
    <w:rsid w:val="00B4143F"/>
    <w:pPr>
      <w:jc w:val="right"/>
    </w:pPr>
  </w:style>
  <w:style w:type="paragraph" w:customStyle="1" w:styleId="Odstavec-center">
    <w:name w:val="Odstavec-center"/>
    <w:basedOn w:val="Normln"/>
    <w:qFormat/>
    <w:rsid w:val="00F541E6"/>
    <w:pPr>
      <w:jc w:val="center"/>
    </w:pPr>
  </w:style>
  <w:style w:type="paragraph" w:customStyle="1" w:styleId="Odstavec-posun-kurziva">
    <w:name w:val="Odstavec-posun-kurziva"/>
    <w:basedOn w:val="Odstavec-posun"/>
    <w:qFormat/>
    <w:rsid w:val="00427CF4"/>
    <w:rPr>
      <w:i/>
    </w:rPr>
  </w:style>
  <w:style w:type="paragraph" w:customStyle="1" w:styleId="Odstavec-posun-tucne">
    <w:name w:val="Odstavec-posun-tucne"/>
    <w:basedOn w:val="Odstavec-posun"/>
    <w:qFormat/>
    <w:rsid w:val="00D07C8D"/>
    <w:rPr>
      <w:b/>
    </w:rPr>
  </w:style>
  <w:style w:type="character" w:customStyle="1" w:styleId="Inline">
    <w:name w:val="Inline"/>
    <w:basedOn w:val="Standardnpsmoodstavce"/>
    <w:uiPriority w:val="1"/>
    <w:qFormat/>
    <w:rsid w:val="001D3300"/>
  </w:style>
  <w:style w:type="paragraph" w:customStyle="1" w:styleId="Odstavec-center-tucne">
    <w:name w:val="Odstavec-center-tucne"/>
    <w:basedOn w:val="Odstavec-center"/>
    <w:qFormat/>
    <w:rsid w:val="002F0D6E"/>
    <w:rPr>
      <w:b/>
      <w:lang w:val="pt-BR"/>
    </w:rPr>
  </w:style>
  <w:style w:type="paragraph" w:customStyle="1" w:styleId="H5-center">
    <w:name w:val="H5-center"/>
    <w:basedOn w:val="Nadpis5"/>
    <w:qFormat/>
    <w:rsid w:val="00527A89"/>
  </w:style>
  <w:style w:type="paragraph" w:customStyle="1" w:styleId="Odstavec-minus1r">
    <w:name w:val="Odstavec-minus_1r"/>
    <w:basedOn w:val="Normln"/>
    <w:qFormat/>
    <w:rsid w:val="00C410DB"/>
    <w:pPr>
      <w:ind w:left="284" w:hanging="284"/>
    </w:pPr>
  </w:style>
  <w:style w:type="paragraph" w:customStyle="1" w:styleId="Odstavec-posun-minus1r">
    <w:name w:val="Odstavec-posun-minus_1r"/>
    <w:basedOn w:val="Odstavec-posun"/>
    <w:qFormat/>
    <w:rsid w:val="00D439EE"/>
    <w:pPr>
      <w:ind w:left="851" w:hanging="284"/>
    </w:pPr>
  </w:style>
  <w:style w:type="paragraph" w:customStyle="1" w:styleId="H3-center">
    <w:name w:val="H3-center"/>
    <w:basedOn w:val="Nadpis3"/>
    <w:qFormat/>
    <w:rsid w:val="00DC0425"/>
  </w:style>
  <w:style w:type="paragraph" w:customStyle="1" w:styleId="Odstavec-center-mensi">
    <w:name w:val="Odstavec-center-mensi"/>
    <w:basedOn w:val="Odstavec-mensi"/>
    <w:qFormat/>
    <w:rsid w:val="00330E6D"/>
    <w:pPr>
      <w:jc w:val="center"/>
    </w:pPr>
    <w:rPr>
      <w:lang w:val="pt-BR"/>
    </w:rPr>
  </w:style>
  <w:style w:type="paragraph" w:styleId="Textbubliny">
    <w:name w:val="Balloon Text"/>
    <w:basedOn w:val="Normln"/>
    <w:link w:val="TextbublinyChar"/>
    <w:semiHidden/>
    <w:unhideWhenUsed/>
    <w:rsid w:val="007351B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351B4"/>
    <w:rPr>
      <w:rFonts w:ascii="Segoe UI" w:hAnsi="Segoe UI" w:cs="Segoe UI"/>
      <w:color w:val="232323"/>
      <w:sz w:val="18"/>
      <w:szCs w:val="18"/>
    </w:rPr>
  </w:style>
  <w:style w:type="character" w:customStyle="1" w:styleId="Timeversion-stary">
    <w:name w:val="Timeversion-stary"/>
    <w:basedOn w:val="Inline"/>
    <w:uiPriority w:val="1"/>
    <w:qFormat/>
    <w:rsid w:val="00BD007B"/>
    <w:rPr>
      <w:strike/>
      <w:dstrike w:val="0"/>
      <w:color w:val="E5202E"/>
    </w:rPr>
  </w:style>
  <w:style w:type="character" w:customStyle="1" w:styleId="Timeversion-novy">
    <w:name w:val="Timeversion-novy"/>
    <w:basedOn w:val="Inline"/>
    <w:uiPriority w:val="1"/>
    <w:qFormat/>
    <w:rsid w:val="00BD007B"/>
    <w:rPr>
      <w:color w:val="648D18"/>
    </w:rPr>
  </w:style>
  <w:style w:type="paragraph" w:customStyle="1" w:styleId="Odstavec-kurziva">
    <w:name w:val="Odstavec-kurziva"/>
    <w:basedOn w:val="Normln"/>
    <w:qFormat/>
    <w:rsid w:val="00BE38C6"/>
    <w:rPr>
      <w:i/>
      <w:lang w:val="pt-BR"/>
    </w:rPr>
  </w:style>
  <w:style w:type="paragraph" w:customStyle="1" w:styleId="Odstavec-tucne">
    <w:name w:val="Odstavec-tucne"/>
    <w:basedOn w:val="Normln"/>
    <w:qFormat/>
    <w:rsid w:val="00BE38C6"/>
    <w:rPr>
      <w:b/>
      <w:lang w:val="pt-BR"/>
    </w:rPr>
  </w:style>
  <w:style w:type="paragraph" w:customStyle="1" w:styleId="Odstavec-kurziva-tucne">
    <w:name w:val="Odstavec-kurziva-tucne"/>
    <w:basedOn w:val="Normln"/>
    <w:qFormat/>
    <w:rsid w:val="00BE38C6"/>
    <w:rPr>
      <w:b/>
      <w:i/>
      <w:lang w:val="pt-BR"/>
    </w:rPr>
  </w:style>
  <w:style w:type="paragraph" w:customStyle="1" w:styleId="Odstavec-mensi-sedivy">
    <w:name w:val="Odstavec-mensi-sedivy"/>
    <w:basedOn w:val="Odstavec-mensi"/>
    <w:qFormat/>
    <w:rsid w:val="00416414"/>
    <w:rPr>
      <w:color w:val="757575"/>
      <w:lang w:val="pt-BR"/>
    </w:rPr>
  </w:style>
  <w:style w:type="paragraph" w:customStyle="1" w:styleId="Odstavec-posun2-minus1r">
    <w:name w:val="Odstavec-posun_2-minus_1r"/>
    <w:basedOn w:val="Odstavec-posun-minus1r"/>
    <w:qFormat/>
    <w:rsid w:val="0062080F"/>
    <w:pPr>
      <w:ind w:left="1135"/>
    </w:pPr>
    <w:rPr>
      <w:lang w:val="pt-BR"/>
    </w:rPr>
  </w:style>
  <w:style w:type="paragraph" w:customStyle="1" w:styleId="Odstavec-center-kurziva">
    <w:name w:val="Odstavec-center-kurziva"/>
    <w:basedOn w:val="Odstavec-center"/>
    <w:qFormat/>
    <w:rsid w:val="002F0D6E"/>
    <w:rPr>
      <w:i/>
    </w:rPr>
  </w:style>
  <w:style w:type="character" w:customStyle="1" w:styleId="Inline-preskrtnuto">
    <w:name w:val="Inline-preskrtnuto"/>
    <w:basedOn w:val="Inline"/>
    <w:uiPriority w:val="1"/>
    <w:qFormat/>
    <w:rsid w:val="000F002F"/>
    <w:rPr>
      <w:i w:val="0"/>
      <w:strike/>
      <w:dstrike w:val="0"/>
    </w:rPr>
  </w:style>
  <w:style w:type="character" w:customStyle="1" w:styleId="Inline-kurziva-tucne">
    <w:name w:val="Inline-kurziva-tucne"/>
    <w:basedOn w:val="Kurziva"/>
    <w:uiPriority w:val="1"/>
    <w:qFormat/>
    <w:rsid w:val="000F002F"/>
    <w:rPr>
      <w:rFonts w:ascii="Fira Sans" w:hAnsi="Fira Sans"/>
      <w:b/>
      <w:i/>
      <w:lang w:val="pt-BR"/>
    </w:rPr>
  </w:style>
  <w:style w:type="character" w:customStyle="1" w:styleId="Inline-sedivy">
    <w:name w:val="Inline-sedivy"/>
    <w:basedOn w:val="Inline"/>
    <w:uiPriority w:val="1"/>
    <w:qFormat/>
    <w:rsid w:val="00C11711"/>
    <w:rPr>
      <w:color w:val="757575"/>
    </w:rPr>
  </w:style>
  <w:style w:type="character" w:customStyle="1" w:styleId="Inline-cerveny">
    <w:name w:val="Inline-cerveny"/>
    <w:basedOn w:val="Inline"/>
    <w:uiPriority w:val="1"/>
    <w:qFormat/>
    <w:rsid w:val="00C11711"/>
    <w:rPr>
      <w:color w:val="AC1822"/>
    </w:rPr>
  </w:style>
  <w:style w:type="character" w:customStyle="1" w:styleId="Inline-zeleny">
    <w:name w:val="Inline-zeleny"/>
    <w:basedOn w:val="Inline"/>
    <w:uiPriority w:val="1"/>
    <w:qFormat/>
    <w:rsid w:val="00C11711"/>
    <w:rPr>
      <w:color w:val="648D18"/>
    </w:rPr>
  </w:style>
  <w:style w:type="paragraph" w:customStyle="1" w:styleId="Odstavec-posun2">
    <w:name w:val="Odstavec-posun_2"/>
    <w:basedOn w:val="Odstavec-posun"/>
    <w:qFormat/>
    <w:rsid w:val="00190393"/>
    <w:pPr>
      <w:ind w:left="567"/>
    </w:pPr>
    <w:rPr>
      <w:lang w:val="pt-BR"/>
    </w:rPr>
  </w:style>
  <w:style w:type="paragraph" w:customStyle="1" w:styleId="Odstavec-posun3">
    <w:name w:val="Odstavec-posun_3"/>
    <w:basedOn w:val="Odstavec-posun2"/>
    <w:qFormat/>
    <w:rsid w:val="00190393"/>
    <w:pPr>
      <w:ind w:left="851"/>
    </w:pPr>
  </w:style>
  <w:style w:type="paragraph" w:customStyle="1" w:styleId="Odstavec-mensi-posun">
    <w:name w:val="Odstavec-mensi-posun"/>
    <w:basedOn w:val="Odstavec-mensi"/>
    <w:qFormat/>
    <w:rsid w:val="00E0328B"/>
    <w:pPr>
      <w:ind w:left="284"/>
    </w:pPr>
    <w:rPr>
      <w:lang w:val="pt-BR"/>
    </w:rPr>
  </w:style>
  <w:style w:type="paragraph" w:customStyle="1" w:styleId="Odstavec-mensi-posun2">
    <w:name w:val="Odstavec-mensi-posun_2"/>
    <w:basedOn w:val="Odstavec-mensi-posun"/>
    <w:qFormat/>
    <w:rsid w:val="00C078C2"/>
    <w:pPr>
      <w:ind w:left="567"/>
    </w:pPr>
  </w:style>
  <w:style w:type="paragraph" w:customStyle="1" w:styleId="Odstavec-posun-sedivy">
    <w:name w:val="Odstavec-posun-sedivy"/>
    <w:basedOn w:val="Odstavec-posun"/>
    <w:qFormat/>
    <w:rsid w:val="00BC58F7"/>
    <w:rPr>
      <w:color w:val="757575"/>
      <w:lang w:val="pt-BR"/>
    </w:rPr>
  </w:style>
  <w:style w:type="character" w:customStyle="1" w:styleId="Inline-sedivy-maly">
    <w:name w:val="Inline-sedivy-maly"/>
    <w:basedOn w:val="Inline-sedivy"/>
    <w:uiPriority w:val="1"/>
    <w:qFormat/>
    <w:rsid w:val="00F56C00"/>
    <w:rPr>
      <w:color w:val="757575"/>
      <w:sz w:val="16"/>
    </w:rPr>
  </w:style>
  <w:style w:type="paragraph" w:customStyle="1" w:styleId="Odstavec-hustsi">
    <w:name w:val="Odstavec-hustsi"/>
    <w:basedOn w:val="Normln"/>
    <w:qFormat/>
    <w:rsid w:val="005E57C9"/>
    <w:pPr>
      <w:spacing w:before="0" w:after="0"/>
    </w:pPr>
  </w:style>
  <w:style w:type="character" w:customStyle="1" w:styleId="Inline-sedivy-tucne">
    <w:name w:val="Inline-sedivy-tucne"/>
    <w:basedOn w:val="Inline-sedivy"/>
    <w:uiPriority w:val="1"/>
    <w:qFormat/>
    <w:rsid w:val="00440F46"/>
    <w:rPr>
      <w:b/>
      <w:color w:val="757575"/>
      <w:lang w:val="pt-BR"/>
    </w:rPr>
  </w:style>
  <w:style w:type="paragraph" w:customStyle="1" w:styleId="H5-vlevo-posun">
    <w:name w:val="H5-vlevo-posun"/>
    <w:basedOn w:val="H5-vlevo"/>
    <w:qFormat/>
    <w:rsid w:val="000D153E"/>
    <w:pPr>
      <w:ind w:left="284"/>
    </w:pPr>
    <w:rPr>
      <w:lang w:val="pt-BR"/>
    </w:rPr>
  </w:style>
  <w:style w:type="paragraph" w:customStyle="1" w:styleId="H6-vlevo-posun">
    <w:name w:val="H6-vlevo-posun"/>
    <w:basedOn w:val="H6-vlevo"/>
    <w:qFormat/>
    <w:rsid w:val="000D153E"/>
    <w:pPr>
      <w:ind w:left="284"/>
    </w:pPr>
    <w:rPr>
      <w:lang w:val="pt-BR"/>
    </w:rPr>
  </w:style>
  <w:style w:type="paragraph" w:customStyle="1" w:styleId="Odstavec-center-hustsi">
    <w:name w:val="Odstavec-center-hustsi"/>
    <w:basedOn w:val="Odstavec-center"/>
    <w:qFormat/>
    <w:rsid w:val="009507E9"/>
    <w:pPr>
      <w:spacing w:before="0" w:after="0"/>
    </w:pPr>
    <w:rPr>
      <w:lang w:val="fr-FR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openxmlformats.org/officeDocument/2006/relationships/footnotes" Target="footnotes.xml"/><Relationship Id="rId8" Type="http://schemas.openxmlformats.org/officeDocument/2006/relationships/comments" Target="comments.xm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32" Type="http://schemas.openxmlformats.org/officeDocument/2006/relationships/hyperlink" Target="https%253A//magazin.lmc.eu/vzdelavani-zamestnancu-a-vse-co-by-o-nem-mel-personalista-vedet" TargetMode="External"/><Relationship Id="rId34" Type="http://schemas.openxmlformats.org/officeDocument/2006/relationships/hyperlink" Target="https%253A//vioup.sk/centrumrp/publikacie" TargetMode="External"/><Relationship Id="rId35" Type="http://schemas.openxmlformats.org/officeDocument/2006/relationships/hyperlink" Target="https%253A//www.forbes.com/sites/johnwelsheurope/2019/01/17/5-case-studies-in-successful-succession-planning" TargetMode="External"/><Relationship Id="rId33" Type="http://schemas.openxmlformats.org/officeDocument/2006/relationships/hyperlink" Target="https%253A//www.mpo.cz/assets/cz/podnikani/rodinne-podnikani/2019/11/Nastupnictvi-v-rodinne-firme--jak-na-to.pdf" TargetMode="External"/></Relationships>
</file>

<file path=word/_rels/footnotes.xml.rels><?xml version='1.0' encoding='UTF-8' standalone='yes'?>
<Relationships xmlns="http://schemas.openxmlformats.org/package/2006/relationships"><Relationship Id="rId32" Type="http://schemas.openxmlformats.org/officeDocument/2006/relationships/hyperlink" Target="https%253A//magazin.lmc.eu/vzdelavani-zamestnancu-a-vse-co-by-o-nem-mel-personalista-vedet" TargetMode="External"/><Relationship Id="rId34" Type="http://schemas.openxmlformats.org/officeDocument/2006/relationships/hyperlink" Target="https%253A//vioup.sk/centrumrp/publikacie" TargetMode="External"/><Relationship Id="rId35" Type="http://schemas.openxmlformats.org/officeDocument/2006/relationships/hyperlink" Target="https%253A//www.forbes.com/sites/johnwelsheurope/2019/01/17/5-case-studies-in-successful-succession-planning" TargetMode="External"/><Relationship Id="rId33" Type="http://schemas.openxmlformats.org/officeDocument/2006/relationships/hyperlink" Target="https%253A//www.mpo.cz/assets/cz/podnikani/rodinne-podnikani/2019/11/Nastupnictvi-v-rodinne-firme--jak-na-to.pdf" TargetMode="External"/></Relationships>
</file>

<file path=word/_rels/header1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1966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2022-05-10T07:27:38Z</dcterms:created>
  <dcterms:modified xsi:type="dcterms:W3CDTF">2022-05-10T07:27:38Z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2GB">
    <vt:lpwstr>True</vt:lpwstr>
  </property>
</Properties>
</file>